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tabs>
          <w:tab w:val="left" w:pos="4650"/>
        </w:tabs>
        <w:jc w:val="left"/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福建</w:t>
      </w:r>
      <w:r>
        <w:rPr>
          <w:rFonts w:hint="eastAsia"/>
          <w:b/>
          <w:sz w:val="44"/>
          <w:szCs w:val="44"/>
          <w:lang w:eastAsia="zh-CN"/>
        </w:rPr>
        <w:t>理工大学</w:t>
      </w:r>
      <w:r>
        <w:rPr>
          <w:rFonts w:hint="eastAsia"/>
          <w:b/>
          <w:sz w:val="44"/>
          <w:szCs w:val="44"/>
        </w:rPr>
        <w:t>年薪制人员年度考核表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年12月版）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/>
    <w:p/>
    <w:p/>
    <w:p/>
    <w:p/>
    <w:p/>
    <w:p>
      <w:pPr>
        <w:ind w:firstLine="1400" w:firstLineChars="500"/>
        <w:rPr>
          <w:sz w:val="28"/>
          <w:szCs w:val="28"/>
        </w:rPr>
      </w:pPr>
    </w:p>
    <w:p>
      <w:pPr>
        <w:spacing w:beforeAutospacing="0" w:afterAutospacing="0" w:line="900" w:lineRule="exact"/>
        <w:ind w:firstLine="1400" w:firstLineChars="5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lang w:val="en-US" w:eastAsia="zh-CN"/>
        </w:rPr>
        <w:t>学       院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single"/>
        </w:rPr>
        <w:t xml:space="preserve">         </w:t>
      </w:r>
    </w:p>
    <w:p>
      <w:pPr>
        <w:spacing w:beforeAutospacing="0" w:afterAutospacing="0" w:line="900" w:lineRule="exact"/>
        <w:ind w:firstLine="1400" w:firstLineChars="5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lang w:val="en-US" w:eastAsia="zh-CN"/>
        </w:rPr>
        <w:t>系（</w:t>
      </w:r>
      <w:r>
        <w:rPr>
          <w:rFonts w:hint="eastAsia"/>
          <w:sz w:val="28"/>
          <w:szCs w:val="28"/>
        </w:rPr>
        <w:t>教研室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>
      <w:pPr>
        <w:spacing w:beforeAutospacing="0" w:afterAutospacing="0" w:line="900" w:lineRule="exact"/>
        <w:ind w:firstLine="1400" w:firstLineChars="5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姓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 名：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        </w:t>
      </w:r>
    </w:p>
    <w:p>
      <w:pPr>
        <w:spacing w:beforeAutospacing="0" w:afterAutospacing="0" w:line="900" w:lineRule="exact"/>
        <w:ind w:firstLine="1400" w:firstLineChars="5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职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 称：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        </w:t>
      </w:r>
    </w:p>
    <w:p>
      <w:pPr>
        <w:spacing w:beforeAutospacing="0" w:afterAutospacing="0" w:line="900" w:lineRule="exact"/>
        <w:ind w:firstLine="1400" w:firstLineChars="5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职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务：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p>
      <w:pPr>
        <w:ind w:firstLine="1400" w:firstLineChars="500"/>
        <w:rPr>
          <w:sz w:val="28"/>
          <w:szCs w:val="28"/>
          <w:u w:val="single"/>
        </w:rPr>
      </w:pPr>
    </w:p>
    <w:p>
      <w:pPr>
        <w:ind w:firstLine="1400" w:firstLineChars="500"/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填表日期</w:t>
      </w:r>
      <w:r>
        <w:rPr>
          <w:rFonts w:hint="eastAsia" w:ascii="宋体" w:hAnsi="宋体" w:eastAsia="宋体" w:cs="宋体"/>
          <w:sz w:val="28"/>
          <w:szCs w:val="28"/>
        </w:rPr>
        <w:t>： 2023</w:t>
      </w:r>
      <w:r>
        <w:rPr>
          <w:rFonts w:hint="eastAsia"/>
          <w:sz w:val="28"/>
          <w:szCs w:val="28"/>
        </w:rPr>
        <w:t>年  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日</w:t>
      </w:r>
    </w:p>
    <w:p>
      <w:pPr>
        <w:jc w:val="center"/>
        <w:rPr>
          <w:sz w:val="28"/>
          <w:szCs w:val="28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6" w:h="16838"/>
          <w:pgMar w:top="1440" w:right="1797" w:bottom="1440" w:left="1797" w:header="851" w:footer="737" w:gutter="0"/>
          <w:pgNumType w:start="0"/>
          <w:cols w:space="720" w:num="1"/>
          <w:docGrid w:type="lines" w:linePitch="312" w:charSpace="0"/>
        </w:sect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填表说明</w:t>
      </w:r>
    </w:p>
    <w:p>
      <w:pPr>
        <w:jc w:val="left"/>
        <w:rPr>
          <w:sz w:val="28"/>
          <w:szCs w:val="28"/>
        </w:rPr>
      </w:pPr>
    </w:p>
    <w:p>
      <w:pPr>
        <w:spacing w:beforeAutospacing="0" w:afterAutospacing="0" w:line="900" w:lineRule="exact"/>
        <w:ind w:firstLine="544" w:firstLineChars="200"/>
        <w:jc w:val="left"/>
        <w:rPr>
          <w:spacing w:val="-4"/>
          <w:sz w:val="28"/>
          <w:szCs w:val="28"/>
        </w:rPr>
      </w:pPr>
      <w:r>
        <w:rPr>
          <w:rFonts w:hint="eastAsia"/>
          <w:spacing w:val="-4"/>
          <w:sz w:val="28"/>
          <w:szCs w:val="28"/>
        </w:rPr>
        <w:t>一、“合同约定任务”为聘用合同中列明的工作任务，须逐条考核。</w:t>
      </w:r>
    </w:p>
    <w:p>
      <w:pPr>
        <w:spacing w:beforeAutospacing="0" w:afterAutospacing="0" w:line="90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二、若某项工作任务未能完成，需作出说明。</w:t>
      </w:r>
    </w:p>
    <w:p>
      <w:pPr>
        <w:spacing w:beforeAutospacing="0" w:afterAutospacing="0" w:line="90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三、所在二级单位须对教师个人填写的内容进行核实，对聘用合同中未完成的工作任务提出认定与处理意见，确定年度考核结论及下一年度续聘意见。</w:t>
      </w:r>
    </w:p>
    <w:p>
      <w:pPr>
        <w:spacing w:beforeAutospacing="0" w:afterAutospacing="0" w:line="90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四、年度考核表需于本年度考核时间前一个月提交人事处。若聘用起始时间为学期开学初，考核表需于前一个学期期末提交，并将电子文档发邮件至</w:t>
      </w:r>
      <w:r>
        <w:rPr>
          <w:rFonts w:hint="eastAsia" w:ascii="宋体" w:hAnsi="宋体" w:eastAsia="宋体" w:cs="宋体"/>
          <w:sz w:val="28"/>
          <w:szCs w:val="28"/>
        </w:rPr>
        <w:t>rsk@fjut.edu.cn</w:t>
      </w:r>
      <w:r>
        <w:rPr>
          <w:rFonts w:hint="eastAsia"/>
          <w:sz w:val="28"/>
          <w:szCs w:val="28"/>
        </w:rPr>
        <w:t>。</w:t>
      </w:r>
    </w:p>
    <w:p>
      <w:pPr>
        <w:spacing w:beforeAutospacing="0" w:afterAutospacing="0" w:line="90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五、本考核表一式一份。</w:t>
      </w:r>
    </w:p>
    <w:p>
      <w:pPr>
        <w:spacing w:beforeAutospacing="0" w:afterAutospacing="0" w:line="9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spacing w:beforeAutospacing="0" w:afterAutospacing="0" w:line="900" w:lineRule="exact"/>
        <w:jc w:val="left"/>
        <w:rPr>
          <w:sz w:val="28"/>
          <w:szCs w:val="28"/>
        </w:rPr>
      </w:pPr>
    </w:p>
    <w:p>
      <w:pPr>
        <w:spacing w:beforeAutospacing="0" w:afterAutospacing="0" w:line="900" w:lineRule="exact"/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rFonts w:hint="eastAsia"/>
          <w:b/>
          <w:sz w:val="24"/>
          <w:szCs w:val="24"/>
        </w:rPr>
        <w:sectPr>
          <w:pgSz w:w="11906" w:h="16838"/>
          <w:pgMar w:top="1440" w:right="1797" w:bottom="1440" w:left="1797" w:header="851" w:footer="737" w:gutter="0"/>
          <w:pgNumType w:start="0"/>
          <w:cols w:space="720" w:num="1"/>
          <w:docGrid w:type="linesAndChars" w:linePitch="312" w:charSpace="0"/>
        </w:sect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9"/>
        <w:gridCol w:w="26"/>
        <w:gridCol w:w="139"/>
        <w:gridCol w:w="260"/>
        <w:gridCol w:w="454"/>
        <w:gridCol w:w="113"/>
        <w:gridCol w:w="127"/>
        <w:gridCol w:w="327"/>
        <w:gridCol w:w="82"/>
        <w:gridCol w:w="477"/>
        <w:gridCol w:w="8"/>
        <w:gridCol w:w="132"/>
        <w:gridCol w:w="294"/>
        <w:gridCol w:w="141"/>
        <w:gridCol w:w="166"/>
        <w:gridCol w:w="390"/>
        <w:gridCol w:w="11"/>
        <w:gridCol w:w="284"/>
        <w:gridCol w:w="618"/>
        <w:gridCol w:w="83"/>
        <w:gridCol w:w="291"/>
        <w:gridCol w:w="284"/>
        <w:gridCol w:w="518"/>
        <w:gridCol w:w="474"/>
        <w:gridCol w:w="94"/>
        <w:gridCol w:w="229"/>
        <w:gridCol w:w="244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8522" w:type="dxa"/>
            <w:gridSpan w:val="29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696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00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696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系</w:t>
            </w:r>
            <w:r>
              <w:rPr>
                <w:rFonts w:hint="eastAsia"/>
                <w:sz w:val="24"/>
                <w:szCs w:val="24"/>
              </w:rPr>
              <w:t>（教研室）</w:t>
            </w:r>
          </w:p>
        </w:tc>
        <w:tc>
          <w:tcPr>
            <w:tcW w:w="1134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聘任时间</w:t>
            </w:r>
          </w:p>
        </w:tc>
        <w:tc>
          <w:tcPr>
            <w:tcW w:w="200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69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226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进校时间</w:t>
            </w:r>
          </w:p>
        </w:tc>
        <w:tc>
          <w:tcPr>
            <w:tcW w:w="328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69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聘期</w:t>
            </w:r>
          </w:p>
        </w:tc>
        <w:tc>
          <w:tcPr>
            <w:tcW w:w="226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考核期间</w:t>
            </w:r>
          </w:p>
        </w:tc>
        <w:tc>
          <w:tcPr>
            <w:tcW w:w="328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522" w:type="dxa"/>
            <w:gridSpan w:val="2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二</w:t>
            </w:r>
            <w:r>
              <w:rPr>
                <w:b/>
                <w:sz w:val="24"/>
                <w:szCs w:val="24"/>
              </w:rPr>
              <w:t>、</w:t>
            </w:r>
            <w:r>
              <w:rPr>
                <w:rFonts w:hint="eastAsia"/>
                <w:b/>
                <w:sz w:val="24"/>
                <w:szCs w:val="24"/>
              </w:rPr>
              <w:t>年度工作</w:t>
            </w:r>
            <w:r>
              <w:rPr>
                <w:b/>
                <w:sz w:val="24"/>
                <w:szCs w:val="24"/>
              </w:rPr>
              <w:t>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9" w:hRule="atLeast"/>
        </w:trPr>
        <w:tc>
          <w:tcPr>
            <w:tcW w:w="8522" w:type="dxa"/>
            <w:gridSpan w:val="29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主要总结本年度思想政治表现、师德表现以及履行岗位职责情况。</w:t>
            </w:r>
          </w:p>
          <w:p>
            <w:pPr>
              <w:spacing w:before="50" w:beforeAutospacing="0" w:after="156" w:afterLines="50" w:afterAutospacing="0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8522" w:type="dxa"/>
            <w:gridSpan w:val="2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三、教学</w:t>
            </w:r>
            <w:r>
              <w:rPr>
                <w:b/>
                <w:sz w:val="24"/>
                <w:szCs w:val="24"/>
              </w:rPr>
              <w:t>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exact"/>
        </w:trPr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约定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任务</w:t>
            </w:r>
          </w:p>
        </w:tc>
        <w:tc>
          <w:tcPr>
            <w:tcW w:w="7714" w:type="dxa"/>
            <w:gridSpan w:val="28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80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</w:t>
            </w:r>
          </w:p>
        </w:tc>
        <w:tc>
          <w:tcPr>
            <w:tcW w:w="1537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2521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课程名称</w:t>
            </w:r>
            <w:r>
              <w:rPr>
                <w:rFonts w:ascii="宋体" w:hAnsi="宋体"/>
                <w:sz w:val="24"/>
                <w:szCs w:val="24"/>
              </w:rPr>
              <w:t>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其他教学任务</w:t>
            </w:r>
          </w:p>
        </w:tc>
        <w:tc>
          <w:tcPr>
            <w:tcW w:w="1973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授课对象</w:t>
            </w:r>
            <w:r>
              <w:rPr>
                <w:rFonts w:ascii="宋体" w:hAnsi="宋体"/>
                <w:sz w:val="24"/>
                <w:szCs w:val="24"/>
              </w:rPr>
              <w:t>及人数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  <w:r>
              <w:rPr>
                <w:rFonts w:ascii="宋体" w:hAnsi="宋体"/>
                <w:sz w:val="24"/>
                <w:szCs w:val="24"/>
              </w:rPr>
              <w:t>讲课程学时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3" w:hRule="atLeast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gridSpan w:val="9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  <w:gridSpan w:val="10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73" w:type="dxa"/>
            <w:gridSpan w:val="7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683" w:type="dxa"/>
            <w:gridSpan w:val="2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</w:tc>
        <w:tc>
          <w:tcPr>
            <w:tcW w:w="6713" w:type="dxa"/>
            <w:gridSpan w:val="22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31" w:type="dxa"/>
            <w:gridSpan w:val="26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年度教学</w:t>
            </w:r>
            <w:r>
              <w:rPr>
                <w:sz w:val="24"/>
                <w:szCs w:val="24"/>
              </w:rPr>
              <w:t>工作量总学时数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</w:t>
            </w:r>
            <w:r>
              <w:rPr>
                <w:sz w:val="24"/>
                <w:szCs w:val="24"/>
              </w:rPr>
              <w:t>情况</w:t>
            </w:r>
            <w:r>
              <w:rPr>
                <w:rFonts w:hint="eastAsia"/>
                <w:sz w:val="24"/>
                <w:szCs w:val="24"/>
              </w:rPr>
              <w:t>自评</w:t>
            </w:r>
          </w:p>
        </w:tc>
        <w:tc>
          <w:tcPr>
            <w:tcW w:w="7714" w:type="dxa"/>
            <w:gridSpan w:val="28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□优秀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□合格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□基本</w:t>
            </w:r>
            <w:r>
              <w:rPr>
                <w:sz w:val="24"/>
                <w:szCs w:val="24"/>
              </w:rPr>
              <w:t>合格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22" w:type="dxa"/>
            <w:gridSpan w:val="29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四</w:t>
            </w:r>
            <w:r>
              <w:rPr>
                <w:b/>
                <w:sz w:val="24"/>
                <w:szCs w:val="24"/>
              </w:rPr>
              <w:t>、</w:t>
            </w:r>
            <w:r>
              <w:rPr>
                <w:rFonts w:hint="eastAsia"/>
                <w:b/>
                <w:sz w:val="24"/>
                <w:szCs w:val="24"/>
              </w:rPr>
              <w:t>科研</w:t>
            </w:r>
            <w:r>
              <w:rPr>
                <w:b/>
                <w:sz w:val="24"/>
                <w:szCs w:val="24"/>
              </w:rPr>
              <w:t>工作、</w:t>
            </w:r>
            <w:r>
              <w:rPr>
                <w:rFonts w:hint="eastAsia"/>
                <w:b/>
                <w:sz w:val="24"/>
                <w:szCs w:val="24"/>
              </w:rPr>
              <w:t>发明</w:t>
            </w:r>
            <w:r>
              <w:rPr>
                <w:b/>
                <w:sz w:val="24"/>
                <w:szCs w:val="24"/>
              </w:rPr>
              <w:t>专利、软件著作权情况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约定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任务</w:t>
            </w:r>
          </w:p>
        </w:tc>
        <w:tc>
          <w:tcPr>
            <w:tcW w:w="7705" w:type="dxa"/>
            <w:gridSpan w:val="27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17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</w:t>
            </w:r>
          </w:p>
        </w:tc>
        <w:tc>
          <w:tcPr>
            <w:tcW w:w="144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课题</w:t>
            </w:r>
            <w:r>
              <w:rPr>
                <w:rFonts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9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来源</w:t>
            </w:r>
          </w:p>
        </w:tc>
        <w:tc>
          <w:tcPr>
            <w:tcW w:w="9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级别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到校</w:t>
            </w:r>
            <w:r>
              <w:rPr>
                <w:rFonts w:ascii="宋体" w:hAnsi="宋体" w:cs="宋体"/>
                <w:sz w:val="24"/>
                <w:szCs w:val="24"/>
              </w:rPr>
              <w:t>经费（</w:t>
            </w:r>
            <w:r>
              <w:rPr>
                <w:rFonts w:hint="eastAsia" w:ascii="宋体" w:hAnsi="宋体" w:cs="宋体"/>
                <w:sz w:val="24"/>
                <w:szCs w:val="24"/>
              </w:rPr>
              <w:t>万元</w:t>
            </w:r>
            <w:r>
              <w:rPr>
                <w:rFonts w:ascii="宋体" w:hAnsi="宋体" w:cs="宋体"/>
                <w:sz w:val="24"/>
                <w:szCs w:val="24"/>
              </w:rPr>
              <w:t>）</w:t>
            </w:r>
          </w:p>
        </w:tc>
        <w:tc>
          <w:tcPr>
            <w:tcW w:w="10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起止</w:t>
            </w:r>
            <w:r>
              <w:rPr>
                <w:rFonts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19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排名/总人数</w:t>
            </w:r>
            <w:r>
              <w:rPr>
                <w:rFonts w:ascii="宋体" w:hAnsi="宋体" w:cs="宋体"/>
                <w:sz w:val="24"/>
                <w:szCs w:val="24"/>
              </w:rPr>
              <w:t>、完成任务情况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1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1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1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1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1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发明</w:t>
            </w:r>
            <w:r>
              <w:rPr>
                <w:sz w:val="24"/>
                <w:szCs w:val="24"/>
              </w:rPr>
              <w:t>专利或软件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著作权名称</w:t>
            </w:r>
          </w:p>
        </w:tc>
        <w:tc>
          <w:tcPr>
            <w:tcW w:w="184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专利号、</w:t>
            </w:r>
            <w:r>
              <w:rPr>
                <w:sz w:val="24"/>
                <w:szCs w:val="24"/>
              </w:rPr>
              <w:t>软件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登记号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</w:t>
            </w:r>
            <w:r>
              <w:rPr>
                <w:sz w:val="24"/>
                <w:szCs w:val="24"/>
              </w:rPr>
              <w:t>、登记时间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  <w:r>
              <w:rPr>
                <w:sz w:val="24"/>
                <w:szCs w:val="24"/>
              </w:rPr>
              <w:t>排名</w:t>
            </w:r>
            <w:r>
              <w:rPr>
                <w:rFonts w:hint="eastAsia"/>
                <w:sz w:val="24"/>
                <w:szCs w:val="24"/>
              </w:rPr>
              <w:t>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小结</w:t>
            </w:r>
          </w:p>
        </w:tc>
        <w:tc>
          <w:tcPr>
            <w:tcW w:w="6826" w:type="dxa"/>
            <w:gridSpan w:val="2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纵向</w:t>
            </w:r>
            <w:r>
              <w:rPr>
                <w:sz w:val="24"/>
                <w:szCs w:val="24"/>
              </w:rPr>
              <w:t>项目数：</w:t>
            </w:r>
            <w:r>
              <w:rPr>
                <w:rFonts w:hint="eastAsia"/>
                <w:sz w:val="24"/>
                <w:szCs w:val="24"/>
              </w:rPr>
              <w:t xml:space="preserve">  项</w:t>
            </w:r>
            <w:r>
              <w:rPr>
                <w:sz w:val="24"/>
                <w:szCs w:val="24"/>
              </w:rPr>
              <w:t>；累计到校经费：</w:t>
            </w:r>
            <w:r>
              <w:rPr>
                <w:rFonts w:hint="eastAsia"/>
                <w:sz w:val="24"/>
                <w:szCs w:val="24"/>
              </w:rPr>
              <w:t xml:space="preserve">  万元；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横向</w:t>
            </w:r>
            <w:r>
              <w:rPr>
                <w:sz w:val="24"/>
                <w:szCs w:val="24"/>
              </w:rPr>
              <w:t>项目数：</w:t>
            </w:r>
            <w:r>
              <w:rPr>
                <w:rFonts w:hint="eastAsia"/>
                <w:sz w:val="24"/>
                <w:szCs w:val="24"/>
              </w:rPr>
              <w:t xml:space="preserve">  项</w:t>
            </w:r>
            <w:r>
              <w:rPr>
                <w:sz w:val="24"/>
                <w:szCs w:val="24"/>
              </w:rPr>
              <w:t>；累计到校经费：</w:t>
            </w:r>
            <w:r>
              <w:rPr>
                <w:rFonts w:hint="eastAsia"/>
                <w:sz w:val="24"/>
                <w:szCs w:val="24"/>
              </w:rPr>
              <w:t xml:space="preserve">  万元；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</w:t>
            </w:r>
            <w:r>
              <w:rPr>
                <w:sz w:val="24"/>
                <w:szCs w:val="24"/>
              </w:rPr>
              <w:t>专利数：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署名“</w:t>
            </w:r>
            <w:r>
              <w:rPr>
                <w:sz w:val="24"/>
                <w:szCs w:val="24"/>
              </w:rPr>
              <w:t>福建</w:t>
            </w:r>
            <w:r>
              <w:rPr>
                <w:rFonts w:hint="eastAsia"/>
                <w:sz w:val="24"/>
                <w:szCs w:val="24"/>
                <w:lang w:eastAsia="zh-CN"/>
              </w:rPr>
              <w:t>理工大学</w:t>
            </w:r>
            <w:r>
              <w:rPr>
                <w:rFonts w:hint="eastAsia"/>
                <w:sz w:val="24"/>
                <w:szCs w:val="24"/>
              </w:rPr>
              <w:t>”项目</w:t>
            </w:r>
            <w:r>
              <w:rPr>
                <w:sz w:val="24"/>
                <w:szCs w:val="24"/>
              </w:rPr>
              <w:t>情况：</w:t>
            </w:r>
            <w:r>
              <w:rPr>
                <w:rFonts w:hint="eastAsia"/>
                <w:sz w:val="24"/>
                <w:szCs w:val="24"/>
              </w:rPr>
              <w:t xml:space="preserve">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8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</w:t>
            </w:r>
            <w:r>
              <w:rPr>
                <w:sz w:val="24"/>
                <w:szCs w:val="24"/>
              </w:rPr>
              <w:t>情况</w:t>
            </w:r>
            <w:r>
              <w:rPr>
                <w:rFonts w:hint="eastAsia"/>
                <w:sz w:val="24"/>
                <w:szCs w:val="24"/>
              </w:rPr>
              <w:t>自评</w:t>
            </w:r>
          </w:p>
        </w:tc>
        <w:tc>
          <w:tcPr>
            <w:tcW w:w="7705" w:type="dxa"/>
            <w:gridSpan w:val="27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□优秀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□合格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□基本</w:t>
            </w:r>
            <w:r>
              <w:rPr>
                <w:sz w:val="24"/>
                <w:szCs w:val="24"/>
              </w:rPr>
              <w:t>合格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22" w:type="dxa"/>
            <w:gridSpan w:val="2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五</w:t>
            </w:r>
            <w:r>
              <w:rPr>
                <w:b/>
                <w:sz w:val="24"/>
                <w:szCs w:val="24"/>
              </w:rPr>
              <w:t>、</w:t>
            </w:r>
            <w:r>
              <w:rPr>
                <w:rFonts w:hint="eastAsia"/>
                <w:b/>
                <w:sz w:val="24"/>
                <w:szCs w:val="24"/>
              </w:rPr>
              <w:t>发表</w:t>
            </w:r>
            <w:r>
              <w:rPr>
                <w:b/>
                <w:sz w:val="24"/>
                <w:szCs w:val="24"/>
              </w:rPr>
              <w:t>的专</w:t>
            </w:r>
            <w:r>
              <w:rPr>
                <w:rFonts w:hint="eastAsia"/>
                <w:b/>
                <w:sz w:val="24"/>
                <w:szCs w:val="24"/>
              </w:rPr>
              <w:t>（译）</w:t>
            </w:r>
            <w:r>
              <w:rPr>
                <w:b/>
                <w:sz w:val="24"/>
                <w:szCs w:val="24"/>
              </w:rPr>
              <w:t>著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论文、教科书等研究成果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8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约定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任务</w:t>
            </w:r>
          </w:p>
        </w:tc>
        <w:tc>
          <w:tcPr>
            <w:tcW w:w="7705" w:type="dxa"/>
            <w:gridSpan w:val="27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17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</w:t>
            </w:r>
          </w:p>
        </w:tc>
        <w:tc>
          <w:tcPr>
            <w:tcW w:w="274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题目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7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何时何</w:t>
            </w:r>
            <w:r>
              <w:rPr>
                <w:sz w:val="24"/>
                <w:szCs w:val="24"/>
              </w:rPr>
              <w:t>刊物发表、出版论著（</w:t>
            </w:r>
            <w:r>
              <w:rPr>
                <w:rFonts w:hint="eastAsia"/>
                <w:sz w:val="24"/>
                <w:szCs w:val="24"/>
              </w:rPr>
              <w:t>刊物</w:t>
            </w:r>
            <w:r>
              <w:rPr>
                <w:sz w:val="24"/>
                <w:szCs w:val="24"/>
              </w:rPr>
              <w:t>名称、</w:t>
            </w:r>
            <w:r>
              <w:rPr>
                <w:rFonts w:hint="eastAsia"/>
                <w:sz w:val="24"/>
                <w:szCs w:val="24"/>
              </w:rPr>
              <w:t>主办</w:t>
            </w:r>
            <w:r>
              <w:rPr>
                <w:sz w:val="24"/>
                <w:szCs w:val="24"/>
              </w:rPr>
              <w:t>单位、CN号）</w:t>
            </w:r>
          </w:p>
        </w:tc>
        <w:tc>
          <w:tcPr>
            <w:tcW w:w="24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  <w:r>
              <w:rPr>
                <w:sz w:val="24"/>
                <w:szCs w:val="24"/>
              </w:rPr>
              <w:t>承担部分（</w:t>
            </w:r>
            <w:r>
              <w:rPr>
                <w:rFonts w:hint="eastAsia"/>
                <w:sz w:val="24"/>
                <w:szCs w:val="24"/>
              </w:rPr>
              <w:t>独撰或</w:t>
            </w:r>
            <w:r>
              <w:rPr>
                <w:sz w:val="24"/>
                <w:szCs w:val="24"/>
              </w:rPr>
              <w:t>第一作者）</w:t>
            </w: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sz w:val="24"/>
                <w:szCs w:val="24"/>
              </w:rPr>
              <w:t>收录检索情况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6" w:type="dxa"/>
            <w:gridSpan w:val="1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6" w:type="dxa"/>
            <w:gridSpan w:val="1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6" w:type="dxa"/>
            <w:gridSpan w:val="14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79" w:type="dxa"/>
            <w:gridSpan w:val="8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6" w:type="dxa"/>
            <w:gridSpan w:val="14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79" w:type="dxa"/>
            <w:gridSpan w:val="8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6" w:type="dxa"/>
            <w:gridSpan w:val="1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6" w:type="dxa"/>
            <w:gridSpan w:val="1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6" w:type="dxa"/>
            <w:gridSpan w:val="1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小结</w:t>
            </w:r>
          </w:p>
        </w:tc>
        <w:tc>
          <w:tcPr>
            <w:tcW w:w="6826" w:type="dxa"/>
            <w:gridSpan w:val="2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著作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部，累计   万字</w:t>
            </w:r>
            <w:r>
              <w:rPr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第一作者（</w:t>
            </w:r>
            <w:r>
              <w:rPr>
                <w:rFonts w:hint="eastAsia"/>
                <w:sz w:val="24"/>
                <w:szCs w:val="24"/>
              </w:rPr>
              <w:t>独撰</w:t>
            </w:r>
            <w:r>
              <w:rPr>
                <w:sz w:val="24"/>
                <w:szCs w:val="24"/>
              </w:rPr>
              <w:t>及通讯作者）</w:t>
            </w:r>
            <w:r>
              <w:rPr>
                <w:rFonts w:hint="eastAsia"/>
                <w:sz w:val="24"/>
                <w:szCs w:val="24"/>
              </w:rPr>
              <w:t>论文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篇</w:t>
            </w:r>
            <w:r>
              <w:rPr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收录检索情况统计：SCI：</w:t>
            </w:r>
            <w:r>
              <w:rPr>
                <w:rFonts w:hint="eastAsia"/>
                <w:sz w:val="24"/>
                <w:szCs w:val="24"/>
              </w:rPr>
              <w:t xml:space="preserve"> 篇</w:t>
            </w:r>
            <w:r>
              <w:rPr>
                <w:sz w:val="24"/>
                <w:szCs w:val="24"/>
              </w:rPr>
              <w:t>；EI</w:t>
            </w:r>
            <w:r>
              <w:rPr>
                <w:rFonts w:hint="eastAsia"/>
                <w:sz w:val="24"/>
                <w:szCs w:val="24"/>
              </w:rPr>
              <w:t>： 篇；</w:t>
            </w:r>
            <w:r>
              <w:rPr>
                <w:sz w:val="24"/>
                <w:szCs w:val="24"/>
              </w:rPr>
              <w:t>ISTP：</w:t>
            </w:r>
            <w:r>
              <w:rPr>
                <w:rFonts w:hint="eastAsia"/>
                <w:sz w:val="24"/>
                <w:szCs w:val="24"/>
              </w:rPr>
              <w:t xml:space="preserve">  篇</w:t>
            </w:r>
            <w:r>
              <w:rPr>
                <w:sz w:val="24"/>
                <w:szCs w:val="24"/>
              </w:rPr>
              <w:t>；SSCI：</w:t>
            </w:r>
            <w:r>
              <w:rPr>
                <w:rFonts w:hint="eastAsia"/>
                <w:sz w:val="24"/>
                <w:szCs w:val="24"/>
              </w:rPr>
              <w:t xml:space="preserve">  篇</w:t>
            </w:r>
            <w:r>
              <w:rPr>
                <w:sz w:val="24"/>
                <w:szCs w:val="24"/>
              </w:rPr>
              <w:t>；核心：</w:t>
            </w:r>
            <w:r>
              <w:rPr>
                <w:rFonts w:hint="eastAsia"/>
                <w:sz w:val="24"/>
                <w:szCs w:val="24"/>
              </w:rPr>
              <w:t xml:space="preserve">  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署名“</w:t>
            </w:r>
            <w:r>
              <w:rPr>
                <w:sz w:val="24"/>
                <w:szCs w:val="24"/>
              </w:rPr>
              <w:t>福建</w:t>
            </w:r>
            <w:r>
              <w:rPr>
                <w:rFonts w:hint="eastAsia"/>
                <w:sz w:val="24"/>
                <w:szCs w:val="24"/>
                <w:lang w:eastAsia="zh-CN"/>
              </w:rPr>
              <w:t>理工大学</w:t>
            </w:r>
            <w:r>
              <w:rPr>
                <w:rFonts w:hint="eastAsia"/>
                <w:sz w:val="24"/>
                <w:szCs w:val="24"/>
              </w:rPr>
              <w:t>”项目</w:t>
            </w:r>
            <w:r>
              <w:rPr>
                <w:sz w:val="24"/>
                <w:szCs w:val="24"/>
              </w:rPr>
              <w:t>情况：</w:t>
            </w:r>
            <w:r>
              <w:rPr>
                <w:rFonts w:hint="eastAsia"/>
                <w:sz w:val="24"/>
                <w:szCs w:val="24"/>
              </w:rPr>
              <w:t xml:space="preserve">  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exact"/>
        </w:trPr>
        <w:tc>
          <w:tcPr>
            <w:tcW w:w="8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完成情况自评</w:t>
            </w:r>
          </w:p>
        </w:tc>
        <w:tc>
          <w:tcPr>
            <w:tcW w:w="7705" w:type="dxa"/>
            <w:gridSpan w:val="27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□优秀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□合格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□基本</w:t>
            </w:r>
            <w:r>
              <w:rPr>
                <w:sz w:val="24"/>
                <w:szCs w:val="24"/>
              </w:rPr>
              <w:t>合格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8522" w:type="dxa"/>
            <w:gridSpan w:val="29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六</w:t>
            </w:r>
            <w:r>
              <w:rPr>
                <w:b/>
                <w:sz w:val="24"/>
                <w:szCs w:val="24"/>
              </w:rPr>
              <w:t>、</w:t>
            </w:r>
            <w:r>
              <w:rPr>
                <w:rFonts w:hint="eastAsia"/>
                <w:b/>
                <w:sz w:val="24"/>
                <w:szCs w:val="24"/>
              </w:rPr>
              <w:t>人才</w:t>
            </w:r>
            <w:r>
              <w:rPr>
                <w:b/>
                <w:sz w:val="24"/>
                <w:szCs w:val="24"/>
              </w:rPr>
              <w:t>培养及专业</w:t>
            </w:r>
            <w:r>
              <w:rPr>
                <w:rFonts w:hint="eastAsia"/>
                <w:b/>
                <w:sz w:val="24"/>
                <w:szCs w:val="24"/>
              </w:rPr>
              <w:t>（课程）建设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exact"/>
        </w:trPr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约定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任务</w:t>
            </w:r>
          </w:p>
        </w:tc>
        <w:tc>
          <w:tcPr>
            <w:tcW w:w="7705" w:type="dxa"/>
            <w:gridSpan w:val="27"/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6" w:hRule="exact"/>
        </w:trPr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</w:t>
            </w:r>
          </w:p>
        </w:tc>
        <w:tc>
          <w:tcPr>
            <w:tcW w:w="7705" w:type="dxa"/>
            <w:gridSpan w:val="27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exact"/>
        </w:trPr>
        <w:tc>
          <w:tcPr>
            <w:tcW w:w="8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完成情况自评</w:t>
            </w:r>
          </w:p>
        </w:tc>
        <w:tc>
          <w:tcPr>
            <w:tcW w:w="7705" w:type="dxa"/>
            <w:gridSpan w:val="27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优秀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合格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□基本</w:t>
            </w:r>
            <w:r>
              <w:rPr>
                <w:sz w:val="24"/>
                <w:szCs w:val="24"/>
              </w:rPr>
              <w:t>合格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8522" w:type="dxa"/>
            <w:gridSpan w:val="29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七</w:t>
            </w:r>
            <w:r>
              <w:rPr>
                <w:b/>
                <w:sz w:val="24"/>
                <w:szCs w:val="24"/>
              </w:rPr>
              <w:t>、其他</w:t>
            </w:r>
            <w:r>
              <w:rPr>
                <w:rFonts w:hint="eastAsia"/>
                <w:b/>
                <w:sz w:val="24"/>
                <w:szCs w:val="24"/>
              </w:rPr>
              <w:t>工作</w:t>
            </w:r>
            <w:r>
              <w:rPr>
                <w:b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exact"/>
        </w:trPr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约定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任务</w:t>
            </w:r>
          </w:p>
        </w:tc>
        <w:tc>
          <w:tcPr>
            <w:tcW w:w="7705" w:type="dxa"/>
            <w:gridSpan w:val="27"/>
            <w:vAlign w:val="center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2" w:hRule="exact"/>
        </w:trPr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</w:t>
            </w:r>
          </w:p>
        </w:tc>
        <w:tc>
          <w:tcPr>
            <w:tcW w:w="7705" w:type="dxa"/>
            <w:gridSpan w:val="27"/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exact"/>
        </w:trPr>
        <w:tc>
          <w:tcPr>
            <w:tcW w:w="8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</w:t>
            </w:r>
            <w:r>
              <w:rPr>
                <w:sz w:val="24"/>
                <w:szCs w:val="24"/>
              </w:rPr>
              <w:t>情况</w:t>
            </w:r>
            <w:r>
              <w:rPr>
                <w:rFonts w:hint="eastAsia"/>
                <w:sz w:val="24"/>
                <w:szCs w:val="24"/>
              </w:rPr>
              <w:t>自评</w:t>
            </w:r>
          </w:p>
        </w:tc>
        <w:tc>
          <w:tcPr>
            <w:tcW w:w="7705" w:type="dxa"/>
            <w:gridSpan w:val="27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优秀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合格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□基本</w:t>
            </w:r>
            <w:r>
              <w:rPr>
                <w:sz w:val="24"/>
                <w:szCs w:val="24"/>
              </w:rPr>
              <w:t>合格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8522" w:type="dxa"/>
            <w:gridSpan w:val="2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八、未完成项目情况及原因说明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97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41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未完成情况</w:t>
            </w:r>
          </w:p>
        </w:tc>
        <w:tc>
          <w:tcPr>
            <w:tcW w:w="328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原因说明</w:t>
            </w:r>
            <w:r>
              <w:rPr>
                <w:rFonts w:hint="eastAsia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8522" w:type="dxa"/>
            <w:gridSpan w:val="2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九、出勤情况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事假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天数</w:t>
            </w:r>
          </w:p>
        </w:tc>
        <w:tc>
          <w:tcPr>
            <w:tcW w:w="95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病假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天数</w:t>
            </w:r>
          </w:p>
        </w:tc>
        <w:tc>
          <w:tcPr>
            <w:tcW w:w="102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旷工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天数</w:t>
            </w:r>
          </w:p>
        </w:tc>
        <w:tc>
          <w:tcPr>
            <w:tcW w:w="99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迟到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次数</w:t>
            </w:r>
          </w:p>
        </w:tc>
        <w:tc>
          <w:tcPr>
            <w:tcW w:w="99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早退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次数</w:t>
            </w:r>
          </w:p>
        </w:tc>
        <w:tc>
          <w:tcPr>
            <w:tcW w:w="3573" w:type="dxa"/>
            <w:gridSpan w:val="8"/>
            <w:vMerge w:val="restart"/>
            <w:vAlign w:val="center"/>
          </w:tcPr>
          <w:p>
            <w:pPr>
              <w:spacing w:beforeAutospacing="0" w:afterAutospacing="0" w:line="360" w:lineRule="exact"/>
              <w:ind w:left="240" w:hanging="240" w:hangingChars="100"/>
              <w:rPr>
                <w:sz w:val="24"/>
                <w:szCs w:val="24"/>
              </w:rPr>
            </w:pPr>
          </w:p>
          <w:p>
            <w:pPr>
              <w:spacing w:beforeAutospacing="0" w:afterAutospacing="0" w:line="360" w:lineRule="exact"/>
              <w:ind w:left="240" w:hanging="240" w:hangingChars="100"/>
              <w:rPr>
                <w:sz w:val="24"/>
                <w:szCs w:val="24"/>
              </w:rPr>
            </w:pPr>
          </w:p>
          <w:p>
            <w:pPr>
              <w:spacing w:beforeAutospacing="0" w:afterAutospacing="0" w:line="360" w:lineRule="exact"/>
              <w:ind w:left="240" w:hanging="240" w:hangingChars="100"/>
              <w:rPr>
                <w:sz w:val="24"/>
                <w:szCs w:val="24"/>
              </w:rPr>
            </w:pPr>
          </w:p>
          <w:p>
            <w:pPr>
              <w:spacing w:beforeAutospacing="0" w:afterAutospacing="0" w:line="360" w:lineRule="exact"/>
              <w:ind w:left="240" w:hanging="240" w:hanging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二级学院办公室主任：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</w:trPr>
        <w:tc>
          <w:tcPr>
            <w:tcW w:w="9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3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8522" w:type="dxa"/>
            <w:gridSpan w:val="29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十、填报人承诺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8522" w:type="dxa"/>
            <w:gridSpan w:val="29"/>
          </w:tcPr>
          <w:p>
            <w:pPr>
              <w:spacing w:beforeAutospacing="0" w:afterAutospacing="0" w:line="460" w:lineRule="exact"/>
              <w:ind w:firstLine="480" w:firstLineChars="200"/>
              <w:jc w:val="left"/>
              <w:rPr>
                <w:sz w:val="24"/>
                <w:szCs w:val="24"/>
              </w:rPr>
            </w:pPr>
          </w:p>
          <w:p>
            <w:pPr>
              <w:spacing w:beforeAutospacing="0" w:afterAutospacing="0" w:line="460" w:lineRule="exact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本人承诺：本人于任聘期间，按学校及学院要求，尽心达成教学、科研与服务任务，未来亦全力以赴完成交付任务。该表以上所填写内容完全属实，如与事实不符，愿承担相应责任。</w:t>
            </w:r>
          </w:p>
          <w:p>
            <w:pPr>
              <w:spacing w:beforeAutospacing="0" w:afterAutospacing="0" w:line="460" w:lineRule="exact"/>
              <w:ind w:firstLine="555"/>
              <w:jc w:val="left"/>
              <w:rPr>
                <w:sz w:val="24"/>
                <w:szCs w:val="24"/>
              </w:rPr>
            </w:pPr>
          </w:p>
          <w:p>
            <w:pPr>
              <w:spacing w:beforeAutospacing="0" w:afterAutospacing="0" w:line="460" w:lineRule="exact"/>
              <w:ind w:firstLine="2592" w:firstLineChars="1080"/>
              <w:jc w:val="lef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本人签字：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8522" w:type="dxa"/>
            <w:gridSpan w:val="29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十一</w:t>
            </w:r>
            <w:r>
              <w:rPr>
                <w:b/>
                <w:sz w:val="24"/>
                <w:szCs w:val="24"/>
              </w:rPr>
              <w:t>、自评考核等级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8522" w:type="dxa"/>
            <w:gridSpan w:val="29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优秀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合格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□基本</w:t>
            </w:r>
            <w:r>
              <w:rPr>
                <w:sz w:val="24"/>
                <w:szCs w:val="24"/>
              </w:rPr>
              <w:t>合格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8522" w:type="dxa"/>
            <w:gridSpan w:val="2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十二、考核意见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1" w:hRule="atLeast"/>
        </w:trPr>
        <w:tc>
          <w:tcPr>
            <w:tcW w:w="1242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聘用合同中未完成的工作任务的认定与处理意见</w:t>
            </w:r>
          </w:p>
        </w:tc>
        <w:tc>
          <w:tcPr>
            <w:tcW w:w="7280" w:type="dxa"/>
            <w:gridSpan w:val="24"/>
          </w:tcPr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ind w:firstLine="472" w:firstLineChars="19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二级单位考核组人员（签字）：</w:t>
            </w:r>
          </w:p>
          <w:p>
            <w:pPr>
              <w:ind w:firstLine="5160" w:firstLineChars="2150"/>
              <w:rPr>
                <w:rFonts w:hint="eastAsia"/>
                <w:sz w:val="24"/>
                <w:szCs w:val="24"/>
              </w:rPr>
            </w:pPr>
          </w:p>
          <w:p>
            <w:pPr>
              <w:ind w:firstLine="5160" w:firstLineChars="2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</w:trPr>
        <w:tc>
          <w:tcPr>
            <w:tcW w:w="1242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系（</w:t>
            </w:r>
            <w:r>
              <w:rPr>
                <w:rFonts w:hint="eastAsia"/>
                <w:sz w:val="24"/>
                <w:szCs w:val="24"/>
              </w:rPr>
              <w:t>教研室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考核意见</w:t>
            </w:r>
          </w:p>
        </w:tc>
        <w:tc>
          <w:tcPr>
            <w:tcW w:w="7280" w:type="dxa"/>
            <w:gridSpan w:val="24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系（</w:t>
            </w:r>
            <w:r>
              <w:rPr>
                <w:rFonts w:hint="eastAsia"/>
                <w:sz w:val="24"/>
                <w:szCs w:val="24"/>
              </w:rPr>
              <w:t>教研室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主任（签字）：</w:t>
            </w:r>
          </w:p>
          <w:p>
            <w:pPr>
              <w:ind w:firstLine="5160" w:firstLineChars="2150"/>
              <w:rPr>
                <w:rFonts w:hint="eastAsia"/>
                <w:sz w:val="24"/>
                <w:szCs w:val="24"/>
              </w:rPr>
            </w:pPr>
          </w:p>
          <w:p>
            <w:pPr>
              <w:ind w:firstLine="5160" w:firstLineChars="2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</w:trPr>
        <w:tc>
          <w:tcPr>
            <w:tcW w:w="1242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二级单位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考核意见</w:t>
            </w:r>
          </w:p>
        </w:tc>
        <w:tc>
          <w:tcPr>
            <w:tcW w:w="7280" w:type="dxa"/>
            <w:gridSpan w:val="2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5"/>
              <w:tblpPr w:leftFromText="180" w:rightFromText="180" w:vertAnchor="page" w:horzAnchor="margin" w:tblpY="301"/>
              <w:tblOverlap w:val="never"/>
              <w:tblW w:w="0" w:type="auto"/>
              <w:tblInd w:w="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3"/>
              <w:gridCol w:w="927"/>
            </w:tblGrid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8" w:hRule="atLeast"/>
              </w:trPr>
              <w:tc>
                <w:tcPr>
                  <w:tcW w:w="1473" w:type="dxa"/>
                  <w:vAlign w:val="center"/>
                </w:tcPr>
                <w:p>
                  <w:pPr>
                    <w:rPr>
                      <w:b/>
                      <w:spacing w:val="-10"/>
                    </w:rPr>
                  </w:pPr>
                  <w:r>
                    <w:rPr>
                      <w:rFonts w:hint="eastAsia"/>
                      <w:b/>
                      <w:spacing w:val="-10"/>
                    </w:rPr>
                    <w:t>师德考核等级：</w:t>
                  </w:r>
                </w:p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合格</w:t>
                  </w:r>
                </w:p>
                <w:p>
                  <w:pPr>
                    <w:ind w:firstLine="315" w:firstLineChars="150"/>
                  </w:pPr>
                  <w:r>
                    <w:rPr>
                      <w:rFonts w:hint="eastAsia"/>
                    </w:rPr>
                    <w:t>不合格</w:t>
                  </w:r>
                </w:p>
              </w:tc>
              <w:tc>
                <w:tcPr>
                  <w:tcW w:w="927" w:type="dxa"/>
                  <w:vAlign w:val="center"/>
                </w:tcPr>
                <w:p/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</w:tblPrEx>
              <w:trPr>
                <w:trHeight w:val="1354" w:hRule="atLeast"/>
              </w:trPr>
              <w:tc>
                <w:tcPr>
                  <w:tcW w:w="1473" w:type="dxa"/>
                  <w:vAlign w:val="center"/>
                </w:tcPr>
                <w:p>
                  <w:pPr>
                    <w:rPr>
                      <w:b/>
                      <w:spacing w:val="-10"/>
                    </w:rPr>
                  </w:pPr>
                  <w:r>
                    <w:rPr>
                      <w:rFonts w:hint="eastAsia"/>
                      <w:b/>
                      <w:spacing w:val="-10"/>
                    </w:rPr>
                    <w:t>综合考核等级：</w:t>
                  </w:r>
                </w:p>
                <w:p>
                  <w:pPr>
                    <w:ind w:firstLine="105" w:firstLineChars="50"/>
                    <w:jc w:val="center"/>
                  </w:pPr>
                  <w:r>
                    <w:rPr>
                      <w:rFonts w:hint="eastAsia"/>
                    </w:rPr>
                    <w:t>优秀</w:t>
                  </w:r>
                </w:p>
                <w:p>
                  <w:pPr>
                    <w:ind w:firstLine="105" w:firstLineChars="50"/>
                    <w:jc w:val="center"/>
                  </w:pPr>
                  <w:r>
                    <w:rPr>
                      <w:rFonts w:hint="eastAsia"/>
                    </w:rPr>
                    <w:t>合格</w:t>
                  </w:r>
                </w:p>
                <w:p>
                  <w:pPr>
                    <w:ind w:firstLine="210" w:firstLineChars="100"/>
                    <w:jc w:val="center"/>
                  </w:pPr>
                  <w:r>
                    <w:rPr>
                      <w:rFonts w:hint="eastAsia"/>
                    </w:rPr>
                    <w:t>基本合格</w:t>
                  </w:r>
                </w:p>
                <w:p>
                  <w:pPr>
                    <w:ind w:firstLine="315" w:firstLineChars="150"/>
                    <w:jc w:val="center"/>
                  </w:pPr>
                  <w:r>
                    <w:rPr>
                      <w:rFonts w:hint="eastAsia"/>
                    </w:rPr>
                    <w:t>不合格</w:t>
                  </w:r>
                </w:p>
              </w:tc>
              <w:tc>
                <w:tcPr>
                  <w:tcW w:w="927" w:type="dxa"/>
                  <w:vAlign w:val="center"/>
                </w:tcPr>
                <w:p/>
              </w:tc>
            </w:tr>
          </w:tbl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ind w:firstLine="2280" w:firstLineChars="950"/>
              <w:jc w:val="left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firstLine="2280" w:firstLineChars="9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/>
                <w:sz w:val="24"/>
                <w:szCs w:val="24"/>
              </w:rPr>
              <w:t>签字（公章）：</w:t>
            </w:r>
          </w:p>
          <w:p>
            <w:pPr>
              <w:ind w:firstLine="5280" w:firstLineChars="2200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ind w:firstLine="5280" w:firstLineChars="2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日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9" w:hRule="atLeast"/>
        </w:trPr>
        <w:tc>
          <w:tcPr>
            <w:tcW w:w="1242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人事处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考核意见</w:t>
            </w:r>
          </w:p>
        </w:tc>
        <w:tc>
          <w:tcPr>
            <w:tcW w:w="7280" w:type="dxa"/>
            <w:gridSpan w:val="24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2280" w:firstLineChars="9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/>
                <w:sz w:val="24"/>
                <w:szCs w:val="24"/>
              </w:rPr>
              <w:t>签字（公章）：</w:t>
            </w:r>
          </w:p>
          <w:p>
            <w:pPr>
              <w:ind w:firstLine="5280" w:firstLineChars="2200"/>
              <w:rPr>
                <w:rFonts w:hint="eastAsia"/>
                <w:sz w:val="24"/>
                <w:szCs w:val="24"/>
              </w:rPr>
            </w:pPr>
          </w:p>
          <w:p>
            <w:pPr>
              <w:ind w:firstLine="5280" w:firstLineChars="220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  <w:p>
            <w:pPr>
              <w:ind w:firstLine="2280" w:firstLineChars="95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6" w:hRule="atLeast"/>
        </w:trPr>
        <w:tc>
          <w:tcPr>
            <w:tcW w:w="1242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（学校有关职能部门对年度工作完成情况的核定意见）</w:t>
            </w:r>
          </w:p>
        </w:tc>
        <w:tc>
          <w:tcPr>
            <w:tcW w:w="7280" w:type="dxa"/>
            <w:gridSpan w:val="24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</w:tbl>
    <w:p>
      <w:pPr>
        <w:jc w:val="left"/>
        <w:rPr>
          <w:sz w:val="24"/>
          <w:szCs w:val="24"/>
        </w:rPr>
      </w:pPr>
    </w:p>
    <w:sectPr>
      <w:footerReference r:id="rId8" w:type="default"/>
      <w:pgSz w:w="11906" w:h="16838"/>
      <w:pgMar w:top="1440" w:right="1797" w:bottom="1440" w:left="1797" w:header="851" w:footer="737" w:gutter="0"/>
      <w:pgNumType w:fmt="decimal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BhMjMxNjBjMzUzNjcwMmE0YWUxYzI1ZjI3M2E5NmQifQ=="/>
  </w:docVars>
  <w:rsids>
    <w:rsidRoot w:val="005A32BC"/>
    <w:rsid w:val="000134B4"/>
    <w:rsid w:val="000141E9"/>
    <w:rsid w:val="00015CB9"/>
    <w:rsid w:val="00015ED7"/>
    <w:rsid w:val="00023689"/>
    <w:rsid w:val="0002605C"/>
    <w:rsid w:val="0002669B"/>
    <w:rsid w:val="0003253E"/>
    <w:rsid w:val="0006447A"/>
    <w:rsid w:val="00092DF5"/>
    <w:rsid w:val="000A3408"/>
    <w:rsid w:val="000B41C1"/>
    <w:rsid w:val="000B7DC8"/>
    <w:rsid w:val="000C2E21"/>
    <w:rsid w:val="000E313D"/>
    <w:rsid w:val="000F37CC"/>
    <w:rsid w:val="001131B6"/>
    <w:rsid w:val="001200C3"/>
    <w:rsid w:val="0012057B"/>
    <w:rsid w:val="00121AA4"/>
    <w:rsid w:val="001244D8"/>
    <w:rsid w:val="00131940"/>
    <w:rsid w:val="0014510F"/>
    <w:rsid w:val="00150BA6"/>
    <w:rsid w:val="0015268C"/>
    <w:rsid w:val="00162AA8"/>
    <w:rsid w:val="00180813"/>
    <w:rsid w:val="001827FA"/>
    <w:rsid w:val="001A4AF3"/>
    <w:rsid w:val="001A4F98"/>
    <w:rsid w:val="001B33C0"/>
    <w:rsid w:val="001B486F"/>
    <w:rsid w:val="001C1756"/>
    <w:rsid w:val="00206A87"/>
    <w:rsid w:val="00206EFC"/>
    <w:rsid w:val="00213D04"/>
    <w:rsid w:val="0022198F"/>
    <w:rsid w:val="00226982"/>
    <w:rsid w:val="0023115B"/>
    <w:rsid w:val="00244710"/>
    <w:rsid w:val="0024718C"/>
    <w:rsid w:val="00273E1F"/>
    <w:rsid w:val="00280C90"/>
    <w:rsid w:val="002969B8"/>
    <w:rsid w:val="002A0ED6"/>
    <w:rsid w:val="002A5D2C"/>
    <w:rsid w:val="002B3774"/>
    <w:rsid w:val="002C1897"/>
    <w:rsid w:val="00324E99"/>
    <w:rsid w:val="00325EAE"/>
    <w:rsid w:val="00327859"/>
    <w:rsid w:val="0034434E"/>
    <w:rsid w:val="00364580"/>
    <w:rsid w:val="0038634F"/>
    <w:rsid w:val="003B6DF2"/>
    <w:rsid w:val="003D0615"/>
    <w:rsid w:val="003D2A43"/>
    <w:rsid w:val="003D49E5"/>
    <w:rsid w:val="003D72A0"/>
    <w:rsid w:val="003F63B4"/>
    <w:rsid w:val="004205B0"/>
    <w:rsid w:val="0044093D"/>
    <w:rsid w:val="0044253C"/>
    <w:rsid w:val="004435EB"/>
    <w:rsid w:val="00466E7D"/>
    <w:rsid w:val="00472378"/>
    <w:rsid w:val="00473378"/>
    <w:rsid w:val="00475A36"/>
    <w:rsid w:val="0048586D"/>
    <w:rsid w:val="00493319"/>
    <w:rsid w:val="004B0952"/>
    <w:rsid w:val="004B3114"/>
    <w:rsid w:val="004F26A4"/>
    <w:rsid w:val="004F65AD"/>
    <w:rsid w:val="005015DB"/>
    <w:rsid w:val="00517DCC"/>
    <w:rsid w:val="00524674"/>
    <w:rsid w:val="0052606E"/>
    <w:rsid w:val="00527352"/>
    <w:rsid w:val="00527514"/>
    <w:rsid w:val="00576CAD"/>
    <w:rsid w:val="00580F61"/>
    <w:rsid w:val="00597819"/>
    <w:rsid w:val="005A32BC"/>
    <w:rsid w:val="005A7A9A"/>
    <w:rsid w:val="005B2E46"/>
    <w:rsid w:val="005B76CF"/>
    <w:rsid w:val="005C2D81"/>
    <w:rsid w:val="005D5D2F"/>
    <w:rsid w:val="005F08F8"/>
    <w:rsid w:val="005F22DC"/>
    <w:rsid w:val="005F41A6"/>
    <w:rsid w:val="005F6EF2"/>
    <w:rsid w:val="00604744"/>
    <w:rsid w:val="0060494F"/>
    <w:rsid w:val="00607E18"/>
    <w:rsid w:val="00616D38"/>
    <w:rsid w:val="00625A0D"/>
    <w:rsid w:val="0063074D"/>
    <w:rsid w:val="00631F0D"/>
    <w:rsid w:val="0064145E"/>
    <w:rsid w:val="00653E31"/>
    <w:rsid w:val="00664AB5"/>
    <w:rsid w:val="006707B7"/>
    <w:rsid w:val="0068614E"/>
    <w:rsid w:val="006A0DF7"/>
    <w:rsid w:val="006A55B5"/>
    <w:rsid w:val="006A63AE"/>
    <w:rsid w:val="006B7348"/>
    <w:rsid w:val="006C561F"/>
    <w:rsid w:val="006E6097"/>
    <w:rsid w:val="00706CD3"/>
    <w:rsid w:val="007211A1"/>
    <w:rsid w:val="00742CAB"/>
    <w:rsid w:val="00752B60"/>
    <w:rsid w:val="0076251A"/>
    <w:rsid w:val="00763EB3"/>
    <w:rsid w:val="00774750"/>
    <w:rsid w:val="007867A0"/>
    <w:rsid w:val="00790D2B"/>
    <w:rsid w:val="007A5A1A"/>
    <w:rsid w:val="007C060E"/>
    <w:rsid w:val="007C4129"/>
    <w:rsid w:val="007E104D"/>
    <w:rsid w:val="007E6FF0"/>
    <w:rsid w:val="007F4EE6"/>
    <w:rsid w:val="00803A92"/>
    <w:rsid w:val="00832F3E"/>
    <w:rsid w:val="00835CBE"/>
    <w:rsid w:val="00854960"/>
    <w:rsid w:val="00870490"/>
    <w:rsid w:val="00874297"/>
    <w:rsid w:val="0089111D"/>
    <w:rsid w:val="00891E7E"/>
    <w:rsid w:val="008957E4"/>
    <w:rsid w:val="00895C33"/>
    <w:rsid w:val="008A09A9"/>
    <w:rsid w:val="008B3AC3"/>
    <w:rsid w:val="008C673E"/>
    <w:rsid w:val="008D128B"/>
    <w:rsid w:val="008E1CFB"/>
    <w:rsid w:val="008E63D1"/>
    <w:rsid w:val="008E681C"/>
    <w:rsid w:val="008F0A75"/>
    <w:rsid w:val="008F4AEB"/>
    <w:rsid w:val="00900D5B"/>
    <w:rsid w:val="0090575D"/>
    <w:rsid w:val="009121AB"/>
    <w:rsid w:val="0092490B"/>
    <w:rsid w:val="00924D55"/>
    <w:rsid w:val="00930516"/>
    <w:rsid w:val="00932716"/>
    <w:rsid w:val="009417FB"/>
    <w:rsid w:val="00942AAE"/>
    <w:rsid w:val="00944031"/>
    <w:rsid w:val="00960C49"/>
    <w:rsid w:val="00962A30"/>
    <w:rsid w:val="009869C1"/>
    <w:rsid w:val="00993618"/>
    <w:rsid w:val="00996FE3"/>
    <w:rsid w:val="009A2B56"/>
    <w:rsid w:val="009C0B95"/>
    <w:rsid w:val="009C1E9C"/>
    <w:rsid w:val="009E0922"/>
    <w:rsid w:val="009E5811"/>
    <w:rsid w:val="00A0750D"/>
    <w:rsid w:val="00A23561"/>
    <w:rsid w:val="00A2533B"/>
    <w:rsid w:val="00A3323A"/>
    <w:rsid w:val="00A431A8"/>
    <w:rsid w:val="00A461A0"/>
    <w:rsid w:val="00A47FE2"/>
    <w:rsid w:val="00A56408"/>
    <w:rsid w:val="00A63EC5"/>
    <w:rsid w:val="00A70478"/>
    <w:rsid w:val="00A75B7D"/>
    <w:rsid w:val="00A85AAF"/>
    <w:rsid w:val="00AA0444"/>
    <w:rsid w:val="00AA3567"/>
    <w:rsid w:val="00AA551F"/>
    <w:rsid w:val="00AB1ABC"/>
    <w:rsid w:val="00AB3ADC"/>
    <w:rsid w:val="00AB429D"/>
    <w:rsid w:val="00AB6E25"/>
    <w:rsid w:val="00AC28D3"/>
    <w:rsid w:val="00AD28E4"/>
    <w:rsid w:val="00AE4AA2"/>
    <w:rsid w:val="00AE7EAE"/>
    <w:rsid w:val="00B02A1D"/>
    <w:rsid w:val="00B07177"/>
    <w:rsid w:val="00B463C5"/>
    <w:rsid w:val="00B52AAD"/>
    <w:rsid w:val="00B52D9F"/>
    <w:rsid w:val="00B561E5"/>
    <w:rsid w:val="00B60975"/>
    <w:rsid w:val="00B65B31"/>
    <w:rsid w:val="00B66D9D"/>
    <w:rsid w:val="00B9641F"/>
    <w:rsid w:val="00BB079A"/>
    <w:rsid w:val="00BB1638"/>
    <w:rsid w:val="00BB6BE9"/>
    <w:rsid w:val="00BC478A"/>
    <w:rsid w:val="00BC4A60"/>
    <w:rsid w:val="00BE158C"/>
    <w:rsid w:val="00BF2E60"/>
    <w:rsid w:val="00BF74BE"/>
    <w:rsid w:val="00C361E4"/>
    <w:rsid w:val="00C7130D"/>
    <w:rsid w:val="00C7465A"/>
    <w:rsid w:val="00C90828"/>
    <w:rsid w:val="00C9564A"/>
    <w:rsid w:val="00C97ADA"/>
    <w:rsid w:val="00CA4035"/>
    <w:rsid w:val="00CB6A05"/>
    <w:rsid w:val="00CC0022"/>
    <w:rsid w:val="00CC14BC"/>
    <w:rsid w:val="00CC14CE"/>
    <w:rsid w:val="00CC1AF5"/>
    <w:rsid w:val="00CD10C3"/>
    <w:rsid w:val="00CF2E90"/>
    <w:rsid w:val="00CF3D5F"/>
    <w:rsid w:val="00CF57C0"/>
    <w:rsid w:val="00D00F6E"/>
    <w:rsid w:val="00D0106E"/>
    <w:rsid w:val="00D1038A"/>
    <w:rsid w:val="00D509C7"/>
    <w:rsid w:val="00D50D00"/>
    <w:rsid w:val="00D52B54"/>
    <w:rsid w:val="00D63274"/>
    <w:rsid w:val="00D66CF3"/>
    <w:rsid w:val="00DB74B3"/>
    <w:rsid w:val="00DE2E3E"/>
    <w:rsid w:val="00DE530A"/>
    <w:rsid w:val="00DF2C3B"/>
    <w:rsid w:val="00DF4ECC"/>
    <w:rsid w:val="00E0636D"/>
    <w:rsid w:val="00E0698F"/>
    <w:rsid w:val="00E149BA"/>
    <w:rsid w:val="00E250C8"/>
    <w:rsid w:val="00E32752"/>
    <w:rsid w:val="00E33425"/>
    <w:rsid w:val="00E5134F"/>
    <w:rsid w:val="00E62056"/>
    <w:rsid w:val="00E651B2"/>
    <w:rsid w:val="00E71490"/>
    <w:rsid w:val="00E747EB"/>
    <w:rsid w:val="00EA27AA"/>
    <w:rsid w:val="00EB7262"/>
    <w:rsid w:val="00EB746F"/>
    <w:rsid w:val="00EC6405"/>
    <w:rsid w:val="00EE033F"/>
    <w:rsid w:val="00EF3443"/>
    <w:rsid w:val="00EF6E26"/>
    <w:rsid w:val="00F06158"/>
    <w:rsid w:val="00F1149F"/>
    <w:rsid w:val="00F261D3"/>
    <w:rsid w:val="00F31565"/>
    <w:rsid w:val="00F70B35"/>
    <w:rsid w:val="00F74F2D"/>
    <w:rsid w:val="00F760E8"/>
    <w:rsid w:val="00F76B2C"/>
    <w:rsid w:val="00FB3759"/>
    <w:rsid w:val="00FB4A06"/>
    <w:rsid w:val="00FB6895"/>
    <w:rsid w:val="00FF5556"/>
    <w:rsid w:val="00FF7CD2"/>
    <w:rsid w:val="1A00666A"/>
    <w:rsid w:val="20EE77E2"/>
    <w:rsid w:val="3C9E36D2"/>
    <w:rsid w:val="3FFFAF54"/>
    <w:rsid w:val="44B33DBE"/>
    <w:rsid w:val="513B53FC"/>
    <w:rsid w:val="5C7BC13F"/>
    <w:rsid w:val="5DFF06DC"/>
    <w:rsid w:val="62734B1F"/>
    <w:rsid w:val="6D0604B2"/>
    <w:rsid w:val="70232E95"/>
    <w:rsid w:val="77AA5087"/>
    <w:rsid w:val="77EFB7F5"/>
    <w:rsid w:val="7CEF2C22"/>
    <w:rsid w:val="7D9032E5"/>
    <w:rsid w:val="7F812A50"/>
    <w:rsid w:val="8AB7AAB3"/>
    <w:rsid w:val="EDFA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qFormat/>
    <w:uiPriority w:val="20"/>
    <w:rPr>
      <w:i/>
      <w:iCs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3"/>
    <w:qFormat/>
    <w:uiPriority w:val="99"/>
    <w:rPr>
      <w:sz w:val="18"/>
      <w:szCs w:val="18"/>
    </w:rPr>
  </w:style>
  <w:style w:type="character" w:customStyle="1" w:styleId="12">
    <w:name w:val="页眉 字符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99"/>
    <w:rPr>
      <w:lang w:eastAsia="zh-CN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Char"/>
    <w:basedOn w:val="1"/>
    <w:qFormat/>
    <w:uiPriority w:val="0"/>
    <w:pPr>
      <w:widowControl/>
      <w:spacing w:beforeAutospacing="0" w:after="160" w:afterAutospacing="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1221</Words>
  <Characters>1252</Characters>
  <Lines>32</Lines>
  <Paragraphs>9</Paragraphs>
  <TotalTime>8</TotalTime>
  <ScaleCrop>false</ScaleCrop>
  <LinksUpToDate>false</LinksUpToDate>
  <CharactersWithSpaces>1645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2023-04-20T16:11:00Z</dcterms:created>
  <dc:creator>lenovo</dc:creator>
  <cp:lastModifiedBy>Administrator</cp:lastModifiedBy>
  <dcterms:modified xsi:type="dcterms:W3CDTF">2026-03-11T08:25:20Z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E63BCDD1DFD7489A93ACEBA74A472FB6_12</vt:lpwstr>
  </property>
</Properties>
</file>