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76" w:lineRule="auto"/>
        <w:rPr>
          <w:rFonts w:ascii="仿宋" w:hAnsi="仿宋" w:eastAsia="仿宋" w:cs="仿宋"/>
        </w:rPr>
      </w:pPr>
      <w:bookmarkStart w:id="0" w:name="_GoBack"/>
      <w:bookmarkEnd w:id="0"/>
      <w:r>
        <w:rPr>
          <w:rFonts w:hint="eastAsia" w:ascii="仿宋" w:hAnsi="仿宋" w:eastAsia="仿宋" w:cs="仿宋"/>
        </w:rPr>
        <w:t>附件1：</w:t>
      </w:r>
    </w:p>
    <w:p>
      <w:pPr>
        <w:pStyle w:val="10"/>
        <w:spacing w:line="276" w:lineRule="auto"/>
        <w:jc w:val="center"/>
        <w:rPr>
          <w:rFonts w:ascii="仿宋" w:hAnsi="仿宋" w:eastAsia="仿宋" w:cs="仿宋"/>
          <w:b/>
          <w:sz w:val="32"/>
          <w:szCs w:val="32"/>
        </w:rPr>
      </w:pPr>
      <w:r>
        <w:rPr>
          <w:rFonts w:hint="eastAsia" w:ascii="仿宋" w:hAnsi="仿宋" w:eastAsia="仿宋" w:cs="仿宋"/>
          <w:b/>
          <w:sz w:val="32"/>
          <w:szCs w:val="32"/>
        </w:rPr>
        <w:t>福建工程学院投标报价一览表（最终报价）</w:t>
      </w:r>
    </w:p>
    <w:p>
      <w:pPr>
        <w:pStyle w:val="10"/>
        <w:spacing w:line="276" w:lineRule="auto"/>
        <w:rPr>
          <w:rFonts w:ascii="仿宋" w:hAnsi="仿宋" w:eastAsia="仿宋" w:cs="仿宋"/>
          <w:sz w:val="24"/>
          <w:szCs w:val="24"/>
        </w:rPr>
      </w:pPr>
      <w:r>
        <w:rPr>
          <w:rFonts w:hint="eastAsia" w:ascii="仿宋" w:hAnsi="仿宋" w:eastAsia="仿宋" w:cs="仿宋"/>
          <w:sz w:val="24"/>
          <w:szCs w:val="24"/>
        </w:rPr>
        <w:t>供应商名称：</w:t>
      </w:r>
    </w:p>
    <w:p>
      <w:pPr>
        <w:pStyle w:val="10"/>
        <w:spacing w:line="276" w:lineRule="auto"/>
        <w:rPr>
          <w:rFonts w:ascii="仿宋" w:hAnsi="仿宋" w:eastAsia="仿宋" w:cs="仿宋"/>
          <w:sz w:val="24"/>
          <w:szCs w:val="24"/>
        </w:rPr>
      </w:pPr>
      <w:r>
        <w:rPr>
          <w:rFonts w:hint="eastAsia" w:ascii="仿宋" w:hAnsi="仿宋" w:eastAsia="仿宋" w:cs="仿宋"/>
          <w:sz w:val="24"/>
          <w:szCs w:val="24"/>
        </w:rPr>
        <w:t>供应商地址：</w:t>
      </w:r>
    </w:p>
    <w:p>
      <w:pPr>
        <w:pStyle w:val="10"/>
        <w:spacing w:line="276" w:lineRule="auto"/>
        <w:rPr>
          <w:rFonts w:ascii="仿宋" w:hAnsi="仿宋" w:eastAsia="仿宋" w:cs="仿宋"/>
          <w:sz w:val="24"/>
          <w:szCs w:val="24"/>
        </w:rPr>
      </w:pPr>
      <w:r>
        <w:rPr>
          <w:rFonts w:hint="eastAsia" w:ascii="仿宋" w:hAnsi="仿宋" w:eastAsia="仿宋" w:cs="仿宋"/>
          <w:sz w:val="24"/>
          <w:szCs w:val="24"/>
        </w:rPr>
        <w:t>项目名称：</w:t>
      </w:r>
    </w:p>
    <w:p>
      <w:pPr>
        <w:pStyle w:val="10"/>
        <w:spacing w:line="276" w:lineRule="auto"/>
        <w:rPr>
          <w:rFonts w:ascii="仿宋" w:hAnsi="仿宋" w:eastAsia="仿宋" w:cs="仿宋"/>
          <w:sz w:val="24"/>
          <w:szCs w:val="24"/>
        </w:rPr>
      </w:pPr>
      <w:r>
        <w:rPr>
          <w:rFonts w:hint="eastAsia" w:ascii="仿宋" w:hAnsi="仿宋" w:eastAsia="仿宋" w:cs="仿宋"/>
          <w:sz w:val="24"/>
          <w:szCs w:val="24"/>
        </w:rPr>
        <w:t>项目编号：</w:t>
      </w:r>
    </w:p>
    <w:tbl>
      <w:tblPr>
        <w:tblStyle w:val="7"/>
        <w:tblW w:w="8558" w:type="dxa"/>
        <w:tblInd w:w="-10" w:type="dxa"/>
        <w:tblLayout w:type="fixed"/>
        <w:tblCellMar>
          <w:top w:w="15" w:type="dxa"/>
          <w:left w:w="15" w:type="dxa"/>
          <w:bottom w:w="15" w:type="dxa"/>
          <w:right w:w="15" w:type="dxa"/>
        </w:tblCellMar>
      </w:tblPr>
      <w:tblGrid>
        <w:gridCol w:w="1013"/>
        <w:gridCol w:w="1230"/>
        <w:gridCol w:w="1185"/>
        <w:gridCol w:w="2242"/>
        <w:gridCol w:w="2888"/>
      </w:tblGrid>
      <w:tr>
        <w:tblPrEx>
          <w:tblLayout w:type="fixed"/>
          <w:tblCellMar>
            <w:top w:w="15" w:type="dxa"/>
            <w:left w:w="15" w:type="dxa"/>
            <w:bottom w:w="15" w:type="dxa"/>
            <w:right w:w="15" w:type="dxa"/>
          </w:tblCellMar>
        </w:tblPrEx>
        <w:trPr>
          <w:trHeight w:val="283" w:hRule="atLeast"/>
        </w:trPr>
        <w:tc>
          <w:tcPr>
            <w:tcW w:w="1013"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340" w:lineRule="exact"/>
              <w:jc w:val="center"/>
              <w:rPr>
                <w:rFonts w:ascii="仿宋" w:hAnsi="仿宋" w:eastAsia="仿宋" w:cs="仿宋"/>
                <w:sz w:val="24"/>
                <w:szCs w:val="24"/>
              </w:rPr>
            </w:pPr>
            <w:r>
              <w:rPr>
                <w:rFonts w:hint="eastAsia" w:ascii="仿宋" w:hAnsi="仿宋" w:eastAsia="仿宋" w:cs="仿宋"/>
                <w:sz w:val="24"/>
                <w:szCs w:val="24"/>
              </w:rPr>
              <w:t>合同包</w:t>
            </w:r>
          </w:p>
        </w:tc>
        <w:tc>
          <w:tcPr>
            <w:tcW w:w="1230"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340" w:lineRule="exact"/>
              <w:jc w:val="center"/>
              <w:rPr>
                <w:rFonts w:ascii="仿宋" w:hAnsi="仿宋" w:eastAsia="仿宋" w:cs="仿宋"/>
                <w:sz w:val="24"/>
                <w:szCs w:val="24"/>
              </w:rPr>
            </w:pPr>
            <w:r>
              <w:rPr>
                <w:rFonts w:hint="eastAsia" w:ascii="仿宋" w:hAnsi="仿宋" w:eastAsia="仿宋" w:cs="仿宋"/>
                <w:sz w:val="24"/>
                <w:szCs w:val="24"/>
              </w:rPr>
              <w:t>网站全称</w:t>
            </w:r>
          </w:p>
        </w:tc>
        <w:tc>
          <w:tcPr>
            <w:tcW w:w="1185"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340" w:lineRule="exact"/>
              <w:jc w:val="center"/>
              <w:rPr>
                <w:rFonts w:ascii="仿宋" w:hAnsi="仿宋" w:eastAsia="仿宋" w:cs="仿宋"/>
                <w:sz w:val="24"/>
                <w:szCs w:val="24"/>
              </w:rPr>
            </w:pPr>
            <w:r>
              <w:rPr>
                <w:rFonts w:hint="eastAsia" w:ascii="仿宋" w:hAnsi="仿宋" w:eastAsia="仿宋" w:cs="仿宋"/>
                <w:sz w:val="24"/>
                <w:szCs w:val="24"/>
              </w:rPr>
              <w:t>创办时间</w:t>
            </w:r>
          </w:p>
        </w:tc>
        <w:tc>
          <w:tcPr>
            <w:tcW w:w="5130"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340" w:lineRule="exact"/>
              <w:jc w:val="center"/>
              <w:rPr>
                <w:rFonts w:ascii="仿宋" w:hAnsi="仿宋" w:eastAsia="仿宋" w:cs="仿宋"/>
                <w:sz w:val="24"/>
                <w:szCs w:val="24"/>
              </w:rPr>
            </w:pPr>
            <w:r>
              <w:rPr>
                <w:rFonts w:hint="eastAsia" w:ascii="仿宋" w:hAnsi="仿宋" w:eastAsia="仿宋" w:cs="仿宋"/>
                <w:sz w:val="24"/>
                <w:szCs w:val="24"/>
              </w:rPr>
              <w:t>主要技术参数、可提供服务和报价</w:t>
            </w:r>
          </w:p>
        </w:tc>
      </w:tr>
      <w:tr>
        <w:tblPrEx>
          <w:tblLayout w:type="fixed"/>
          <w:tblCellMar>
            <w:top w:w="15" w:type="dxa"/>
            <w:left w:w="15" w:type="dxa"/>
            <w:bottom w:w="15" w:type="dxa"/>
            <w:right w:w="15" w:type="dxa"/>
          </w:tblCellMar>
        </w:tblPrEx>
        <w:trPr>
          <w:trHeight w:val="283" w:hRule="atLeast"/>
        </w:trPr>
        <w:tc>
          <w:tcPr>
            <w:tcW w:w="1013"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sz w:val="24"/>
                <w:szCs w:val="24"/>
              </w:rPr>
            </w:pPr>
          </w:p>
        </w:tc>
        <w:tc>
          <w:tcPr>
            <w:tcW w:w="1185"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sz w:val="24"/>
                <w:szCs w:val="24"/>
              </w:rPr>
            </w:pPr>
          </w:p>
        </w:tc>
        <w:tc>
          <w:tcPr>
            <w:tcW w:w="22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340" w:lineRule="exact"/>
              <w:rPr>
                <w:rFonts w:ascii="仿宋" w:hAnsi="仿宋" w:eastAsia="仿宋" w:cs="仿宋"/>
                <w:sz w:val="24"/>
                <w:szCs w:val="24"/>
              </w:rPr>
            </w:pPr>
            <w:r>
              <w:rPr>
                <w:rFonts w:hint="eastAsia" w:ascii="仿宋" w:hAnsi="仿宋" w:eastAsia="仿宋" w:cs="仿宋"/>
                <w:sz w:val="24"/>
                <w:szCs w:val="24"/>
              </w:rPr>
              <w:t xml:space="preserve">所供广告位位置、服务时间 </w:t>
            </w:r>
          </w:p>
        </w:tc>
        <w:tc>
          <w:tcPr>
            <w:tcW w:w="288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340" w:lineRule="exact"/>
              <w:rPr>
                <w:rFonts w:ascii="仿宋" w:hAnsi="仿宋" w:eastAsia="仿宋" w:cs="仿宋"/>
                <w:sz w:val="24"/>
                <w:szCs w:val="24"/>
              </w:rPr>
            </w:pPr>
            <w:r>
              <w:rPr>
                <w:rFonts w:hint="eastAsia" w:ascii="仿宋" w:hAnsi="仿宋" w:eastAsia="仿宋" w:cs="仿宋"/>
                <w:sz w:val="24"/>
                <w:szCs w:val="24"/>
              </w:rPr>
              <w:t>Alexa网站主要技术参数和可提供的后期服务</w:t>
            </w:r>
          </w:p>
        </w:tc>
      </w:tr>
      <w:tr>
        <w:tblPrEx>
          <w:tblLayout w:type="fixed"/>
          <w:tblCellMar>
            <w:top w:w="15" w:type="dxa"/>
            <w:left w:w="15" w:type="dxa"/>
            <w:bottom w:w="15" w:type="dxa"/>
            <w:right w:w="15" w:type="dxa"/>
          </w:tblCellMar>
        </w:tblPrEx>
        <w:trPr>
          <w:trHeight w:val="2353" w:hRule="atLeast"/>
        </w:trPr>
        <w:tc>
          <w:tcPr>
            <w:tcW w:w="101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340" w:lineRule="exac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340" w:lineRule="exact"/>
              <w:rPr>
                <w:rFonts w:ascii="仿宋" w:hAnsi="仿宋" w:eastAsia="仿宋" w:cs="仿宋"/>
                <w:sz w:val="24"/>
                <w:szCs w:val="24"/>
              </w:rPr>
            </w:pPr>
          </w:p>
        </w:tc>
        <w:tc>
          <w:tcPr>
            <w:tcW w:w="11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340" w:lineRule="exact"/>
              <w:rPr>
                <w:rFonts w:ascii="仿宋" w:hAnsi="仿宋" w:eastAsia="仿宋" w:cs="仿宋"/>
                <w:sz w:val="24"/>
                <w:szCs w:val="24"/>
              </w:rPr>
            </w:pPr>
          </w:p>
        </w:tc>
        <w:tc>
          <w:tcPr>
            <w:tcW w:w="22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340" w:lineRule="exact"/>
              <w:rPr>
                <w:rFonts w:ascii="仿宋" w:hAnsi="仿宋" w:eastAsia="仿宋" w:cs="仿宋"/>
                <w:sz w:val="24"/>
                <w:szCs w:val="24"/>
              </w:rPr>
            </w:pPr>
          </w:p>
        </w:tc>
        <w:tc>
          <w:tcPr>
            <w:tcW w:w="288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340" w:lineRule="exact"/>
              <w:rPr>
                <w:rFonts w:ascii="仿宋" w:hAnsi="仿宋" w:eastAsia="仿宋" w:cs="仿宋"/>
                <w:sz w:val="24"/>
                <w:szCs w:val="24"/>
              </w:rPr>
            </w:pPr>
          </w:p>
        </w:tc>
      </w:tr>
      <w:tr>
        <w:tblPrEx>
          <w:tblLayout w:type="fixed"/>
          <w:tblCellMar>
            <w:top w:w="15" w:type="dxa"/>
            <w:left w:w="15" w:type="dxa"/>
            <w:bottom w:w="15" w:type="dxa"/>
            <w:right w:w="15" w:type="dxa"/>
          </w:tblCellMar>
        </w:tblPrEx>
        <w:trPr>
          <w:trHeight w:val="283" w:hRule="atLeast"/>
        </w:trPr>
        <w:tc>
          <w:tcPr>
            <w:tcW w:w="342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340" w:lineRule="exact"/>
              <w:jc w:val="center"/>
              <w:rPr>
                <w:rFonts w:ascii="仿宋" w:hAnsi="仿宋" w:eastAsia="仿宋" w:cs="仿宋"/>
                <w:sz w:val="24"/>
                <w:szCs w:val="24"/>
              </w:rPr>
            </w:pPr>
            <w:r>
              <w:rPr>
                <w:rFonts w:hint="eastAsia" w:ascii="仿宋" w:hAnsi="仿宋" w:eastAsia="仿宋" w:cs="仿宋"/>
                <w:sz w:val="24"/>
                <w:szCs w:val="24"/>
              </w:rPr>
              <w:t>报价（小写）</w:t>
            </w:r>
          </w:p>
        </w:tc>
        <w:tc>
          <w:tcPr>
            <w:tcW w:w="5130"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340" w:lineRule="exact"/>
              <w:rPr>
                <w:rFonts w:ascii="仿宋" w:hAnsi="仿宋" w:eastAsia="仿宋" w:cs="仿宋"/>
                <w:sz w:val="24"/>
                <w:szCs w:val="24"/>
              </w:rPr>
            </w:pPr>
          </w:p>
        </w:tc>
      </w:tr>
      <w:tr>
        <w:tblPrEx>
          <w:tblLayout w:type="fixed"/>
          <w:tblCellMar>
            <w:top w:w="15" w:type="dxa"/>
            <w:left w:w="15" w:type="dxa"/>
            <w:bottom w:w="15" w:type="dxa"/>
            <w:right w:w="15" w:type="dxa"/>
          </w:tblCellMar>
        </w:tblPrEx>
        <w:trPr>
          <w:trHeight w:val="283" w:hRule="atLeast"/>
        </w:trPr>
        <w:tc>
          <w:tcPr>
            <w:tcW w:w="342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340" w:lineRule="exact"/>
              <w:jc w:val="center"/>
              <w:rPr>
                <w:rFonts w:ascii="仿宋" w:hAnsi="仿宋" w:eastAsia="仿宋" w:cs="仿宋"/>
                <w:sz w:val="24"/>
                <w:szCs w:val="24"/>
              </w:rPr>
            </w:pPr>
            <w:r>
              <w:rPr>
                <w:rFonts w:hint="eastAsia" w:ascii="仿宋" w:hAnsi="仿宋" w:eastAsia="仿宋" w:cs="仿宋"/>
                <w:sz w:val="24"/>
                <w:szCs w:val="24"/>
              </w:rPr>
              <w:t>报价（大写）</w:t>
            </w:r>
          </w:p>
        </w:tc>
        <w:tc>
          <w:tcPr>
            <w:tcW w:w="5130"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34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万    仟   佰    拾    元   角   分 </w:t>
            </w:r>
          </w:p>
        </w:tc>
      </w:tr>
    </w:tbl>
    <w:p>
      <w:pPr>
        <w:pStyle w:val="10"/>
        <w:spacing w:line="276" w:lineRule="auto"/>
        <w:rPr>
          <w:rFonts w:ascii="仿宋" w:hAnsi="仿宋" w:eastAsia="仿宋" w:cs="仿宋"/>
          <w:sz w:val="24"/>
          <w:szCs w:val="24"/>
        </w:rPr>
      </w:pPr>
    </w:p>
    <w:p>
      <w:pPr>
        <w:pStyle w:val="10"/>
        <w:spacing w:line="276" w:lineRule="auto"/>
        <w:rPr>
          <w:rFonts w:ascii="仿宋" w:hAnsi="仿宋" w:eastAsia="仿宋" w:cs="仿宋"/>
          <w:sz w:val="24"/>
          <w:szCs w:val="24"/>
        </w:rPr>
      </w:pPr>
    </w:p>
    <w:p>
      <w:pPr>
        <w:pStyle w:val="10"/>
        <w:spacing w:line="276" w:lineRule="auto"/>
        <w:rPr>
          <w:rFonts w:ascii="仿宋" w:hAnsi="仿宋" w:eastAsia="仿宋" w:cs="仿宋"/>
          <w:sz w:val="24"/>
          <w:szCs w:val="24"/>
        </w:rPr>
      </w:pPr>
      <w:r>
        <w:rPr>
          <w:rFonts w:hint="eastAsia" w:ascii="仿宋" w:hAnsi="仿宋" w:eastAsia="仿宋" w:cs="仿宋"/>
          <w:sz w:val="24"/>
          <w:szCs w:val="24"/>
        </w:rPr>
        <w:t>说明：1、报价价格不得高于控制价，技术要求、主要参数不得低于招标要求；</w:t>
      </w:r>
    </w:p>
    <w:p>
      <w:pPr>
        <w:pStyle w:val="10"/>
        <w:spacing w:line="276" w:lineRule="auto"/>
        <w:rPr>
          <w:rFonts w:ascii="仿宋" w:hAnsi="仿宋" w:eastAsia="仿宋" w:cs="仿宋"/>
          <w:sz w:val="24"/>
          <w:szCs w:val="24"/>
        </w:rPr>
      </w:pPr>
      <w:r>
        <w:rPr>
          <w:rFonts w:hint="eastAsia" w:ascii="仿宋" w:hAnsi="仿宋" w:eastAsia="仿宋" w:cs="仿宋"/>
          <w:sz w:val="24"/>
          <w:szCs w:val="24"/>
        </w:rPr>
        <w:t xml:space="preserve">      2、若是进口产品，报价应为免税价格，并换算成人民币金额报价。</w:t>
      </w:r>
    </w:p>
    <w:p>
      <w:pPr>
        <w:pStyle w:val="10"/>
        <w:spacing w:line="276" w:lineRule="auto"/>
        <w:rPr>
          <w:rFonts w:ascii="仿宋" w:hAnsi="仿宋" w:eastAsia="仿宋" w:cs="仿宋"/>
          <w:sz w:val="24"/>
          <w:szCs w:val="24"/>
        </w:rPr>
      </w:pPr>
    </w:p>
    <w:p>
      <w:pPr>
        <w:pStyle w:val="10"/>
        <w:spacing w:line="276" w:lineRule="auto"/>
        <w:rPr>
          <w:rFonts w:ascii="仿宋" w:hAnsi="仿宋" w:eastAsia="仿宋" w:cs="仿宋"/>
          <w:sz w:val="24"/>
          <w:szCs w:val="24"/>
        </w:rPr>
      </w:pPr>
      <w:r>
        <w:rPr>
          <w:rFonts w:hint="eastAsia" w:ascii="仿宋" w:hAnsi="仿宋" w:eastAsia="仿宋" w:cs="仿宋"/>
          <w:sz w:val="24"/>
          <w:szCs w:val="24"/>
        </w:rPr>
        <w:t>报价人（签字）：</w:t>
      </w:r>
    </w:p>
    <w:p>
      <w:pPr>
        <w:pStyle w:val="10"/>
        <w:spacing w:line="276" w:lineRule="auto"/>
        <w:rPr>
          <w:rFonts w:ascii="仿宋" w:hAnsi="仿宋" w:eastAsia="仿宋" w:cs="仿宋"/>
          <w:sz w:val="24"/>
          <w:szCs w:val="24"/>
        </w:rPr>
      </w:pPr>
      <w:r>
        <w:rPr>
          <w:rFonts w:hint="eastAsia" w:ascii="仿宋" w:hAnsi="仿宋" w:eastAsia="仿宋" w:cs="仿宋"/>
          <w:sz w:val="24"/>
          <w:szCs w:val="24"/>
        </w:rPr>
        <w:t>报价人联系方式：</w:t>
      </w:r>
    </w:p>
    <w:p>
      <w:pPr>
        <w:pStyle w:val="10"/>
        <w:spacing w:line="276" w:lineRule="auto"/>
        <w:rPr>
          <w:rFonts w:ascii="仿宋" w:hAnsi="仿宋" w:eastAsia="仿宋" w:cs="仿宋"/>
          <w:sz w:val="24"/>
          <w:szCs w:val="24"/>
        </w:rPr>
      </w:pPr>
      <w:r>
        <w:rPr>
          <w:rFonts w:hint="eastAsia" w:ascii="仿宋" w:hAnsi="仿宋" w:eastAsia="仿宋" w:cs="仿宋"/>
          <w:sz w:val="24"/>
          <w:szCs w:val="24"/>
        </w:rPr>
        <w:t>报价时间：</w:t>
      </w:r>
    </w:p>
    <w:p>
      <w:pPr>
        <w:pStyle w:val="10"/>
        <w:spacing w:line="276" w:lineRule="auto"/>
        <w:rPr>
          <w:rFonts w:ascii="仿宋" w:hAnsi="仿宋" w:eastAsia="仿宋" w:cs="仿宋"/>
        </w:rPr>
      </w:pPr>
    </w:p>
    <w:p>
      <w:pPr>
        <w:pStyle w:val="10"/>
        <w:spacing w:line="276" w:lineRule="auto"/>
        <w:rPr>
          <w:rFonts w:ascii="仿宋" w:hAnsi="仿宋" w:eastAsia="仿宋" w:cs="仿宋"/>
        </w:rPr>
      </w:pPr>
    </w:p>
    <w:p>
      <w:pPr>
        <w:pStyle w:val="10"/>
        <w:spacing w:line="276" w:lineRule="auto"/>
        <w:rPr>
          <w:rFonts w:ascii="仿宋" w:hAnsi="仿宋" w:eastAsia="仿宋" w:cs="仿宋"/>
        </w:rPr>
      </w:pPr>
    </w:p>
    <w:p>
      <w:pPr>
        <w:pStyle w:val="10"/>
        <w:spacing w:line="276" w:lineRule="auto"/>
        <w:rPr>
          <w:rFonts w:ascii="仿宋" w:hAnsi="仿宋" w:eastAsia="仿宋" w:cs="仿宋"/>
        </w:rPr>
      </w:pPr>
    </w:p>
    <w:p>
      <w:pPr>
        <w:pStyle w:val="10"/>
        <w:spacing w:line="276" w:lineRule="auto"/>
        <w:rPr>
          <w:rFonts w:ascii="仿宋" w:hAnsi="仿宋" w:eastAsia="仿宋" w:cs="仿宋"/>
        </w:rPr>
      </w:pPr>
    </w:p>
    <w:p>
      <w:pPr>
        <w:pStyle w:val="10"/>
        <w:spacing w:line="276" w:lineRule="auto"/>
        <w:rPr>
          <w:rFonts w:ascii="仿宋" w:hAnsi="仿宋" w:eastAsia="仿宋" w:cs="仿宋"/>
        </w:rPr>
      </w:pPr>
    </w:p>
    <w:p>
      <w:pPr>
        <w:pStyle w:val="10"/>
        <w:spacing w:line="276" w:lineRule="auto"/>
        <w:rPr>
          <w:rFonts w:ascii="仿宋" w:hAnsi="仿宋" w:eastAsia="仿宋" w:cs="仿宋"/>
        </w:rPr>
      </w:pPr>
    </w:p>
    <w:p>
      <w:pPr>
        <w:pStyle w:val="10"/>
        <w:spacing w:line="276" w:lineRule="auto"/>
        <w:rPr>
          <w:rFonts w:ascii="仿宋" w:hAnsi="仿宋" w:eastAsia="仿宋" w:cs="仿宋"/>
        </w:rPr>
      </w:pPr>
    </w:p>
    <w:p>
      <w:pPr>
        <w:pStyle w:val="10"/>
        <w:spacing w:line="276" w:lineRule="auto"/>
        <w:rPr>
          <w:rFonts w:ascii="仿宋" w:hAnsi="仿宋" w:eastAsia="仿宋" w:cs="仿宋"/>
        </w:rPr>
      </w:pPr>
    </w:p>
    <w:p>
      <w:pPr>
        <w:pStyle w:val="10"/>
        <w:spacing w:line="276" w:lineRule="auto"/>
        <w:rPr>
          <w:rFonts w:ascii="仿宋" w:hAnsi="仿宋" w:eastAsia="仿宋" w:cs="仿宋"/>
        </w:rPr>
      </w:pPr>
    </w:p>
    <w:p>
      <w:pPr>
        <w:pStyle w:val="10"/>
        <w:spacing w:line="276" w:lineRule="auto"/>
        <w:rPr>
          <w:rFonts w:ascii="仿宋" w:hAnsi="仿宋" w:eastAsia="仿宋" w:cs="仿宋"/>
        </w:rPr>
      </w:pPr>
    </w:p>
    <w:p>
      <w:pPr>
        <w:pStyle w:val="10"/>
        <w:spacing w:line="276" w:lineRule="auto"/>
        <w:rPr>
          <w:rFonts w:ascii="仿宋" w:hAnsi="仿宋" w:eastAsia="仿宋" w:cs="仿宋"/>
        </w:rPr>
      </w:pPr>
    </w:p>
    <w:p>
      <w:pPr>
        <w:pStyle w:val="10"/>
        <w:spacing w:line="276" w:lineRule="auto"/>
        <w:rPr>
          <w:rFonts w:ascii="仿宋" w:hAnsi="仿宋" w:eastAsia="仿宋" w:cs="仿宋"/>
        </w:rPr>
      </w:pPr>
      <w:r>
        <w:rPr>
          <w:rFonts w:hint="eastAsia" w:ascii="仿宋" w:hAnsi="仿宋" w:eastAsia="仿宋" w:cs="仿宋"/>
        </w:rPr>
        <w:t>附件2：</w:t>
      </w:r>
    </w:p>
    <w:p>
      <w:pPr>
        <w:pStyle w:val="10"/>
        <w:spacing w:line="276" w:lineRule="auto"/>
        <w:rPr>
          <w:rFonts w:ascii="仿宋" w:hAnsi="仿宋" w:eastAsia="仿宋" w:cs="仿宋"/>
        </w:rPr>
      </w:pPr>
    </w:p>
    <w:p>
      <w:pPr>
        <w:spacing w:line="380" w:lineRule="atLeast"/>
        <w:jc w:val="center"/>
        <w:rPr>
          <w:rFonts w:ascii="宋体" w:cs="宋体"/>
          <w:b/>
          <w:bCs/>
          <w:sz w:val="36"/>
          <w:szCs w:val="36"/>
        </w:rPr>
      </w:pPr>
      <w:r>
        <w:rPr>
          <w:rFonts w:hint="eastAsia" w:ascii="宋体" w:hAnsi="宋体" w:cs="宋体"/>
          <w:b/>
          <w:bCs/>
          <w:sz w:val="36"/>
          <w:szCs w:val="36"/>
        </w:rPr>
        <w:t>法定代表人授权书</w:t>
      </w:r>
    </w:p>
    <w:p>
      <w:pPr>
        <w:spacing w:line="380" w:lineRule="atLeast"/>
        <w:jc w:val="left"/>
        <w:rPr>
          <w:rFonts w:ascii="仿宋_GB2312" w:hAnsi="宋体" w:eastAsia="仿宋_GB2312" w:cs="Times New Roman"/>
        </w:rPr>
      </w:pPr>
      <w:r>
        <w:rPr>
          <w:rFonts w:hint="eastAsia" w:ascii="仿宋_GB2312" w:hAnsi="宋体" w:eastAsia="仿宋_GB2312" w:cs="仿宋_GB2312"/>
        </w:rPr>
        <w:t>福建工程学院：</w:t>
      </w:r>
    </w:p>
    <w:p>
      <w:pPr>
        <w:spacing w:line="500" w:lineRule="atLeast"/>
        <w:ind w:firstLine="420" w:firstLineChars="200"/>
        <w:rPr>
          <w:rFonts w:ascii="仿宋_GB2312" w:hAnsi="宋体" w:eastAsia="仿宋_GB2312" w:cs="Times New Roman"/>
        </w:rPr>
      </w:pPr>
      <w:r>
        <w:rPr>
          <w:rFonts w:hint="eastAsia" w:ascii="仿宋_GB2312" w:hAnsi="宋体" w:eastAsia="仿宋_GB2312" w:cs="仿宋_GB2312"/>
          <w:u w:val="single"/>
        </w:rPr>
        <w:t>（投标人全称）</w:t>
      </w:r>
      <w:r>
        <w:rPr>
          <w:rFonts w:hint="eastAsia" w:ascii="仿宋_GB2312" w:hAnsi="宋体" w:eastAsia="仿宋_GB2312" w:cs="仿宋_GB2312"/>
        </w:rPr>
        <w:t>法定代表人</w:t>
      </w:r>
      <w:r>
        <w:rPr>
          <w:rFonts w:ascii="仿宋_GB2312" w:hAnsi="宋体" w:eastAsia="仿宋_GB2312" w:cs="仿宋_GB2312"/>
          <w:u w:val="single"/>
        </w:rPr>
        <w:t xml:space="preserve">         </w:t>
      </w:r>
      <w:r>
        <w:rPr>
          <w:rFonts w:hint="eastAsia" w:ascii="仿宋_GB2312" w:hAnsi="宋体" w:eastAsia="仿宋_GB2312" w:cs="仿宋_GB2312"/>
        </w:rPr>
        <w:t>授权</w:t>
      </w:r>
      <w:r>
        <w:rPr>
          <w:rFonts w:ascii="仿宋_GB2312" w:hAnsi="宋体" w:eastAsia="仿宋_GB2312" w:cs="仿宋_GB2312"/>
          <w:u w:val="single"/>
        </w:rPr>
        <w:t xml:space="preserve">  </w:t>
      </w:r>
      <w:r>
        <w:rPr>
          <w:rFonts w:hint="eastAsia" w:ascii="仿宋_GB2312" w:hAnsi="宋体" w:eastAsia="仿宋_GB2312" w:cs="仿宋_GB2312"/>
          <w:u w:val="single"/>
        </w:rPr>
        <w:t>（投标人代表姓名）</w:t>
      </w:r>
      <w:r>
        <w:rPr>
          <w:rFonts w:hint="eastAsia" w:ascii="仿宋_GB2312" w:hAnsi="宋体" w:eastAsia="仿宋_GB2312" w:cs="仿宋_GB2312"/>
        </w:rPr>
        <w:t>为投标人代表，代表本公司参加贵司组织的</w:t>
      </w:r>
      <w:r>
        <w:rPr>
          <w:rFonts w:ascii="仿宋_GB2312" w:hAnsi="宋体" w:eastAsia="仿宋_GB2312" w:cs="仿宋_GB2312"/>
          <w:u w:val="single"/>
        </w:rPr>
        <w:t xml:space="preserve">            </w:t>
      </w:r>
      <w:r>
        <w:rPr>
          <w:rFonts w:hint="eastAsia" w:ascii="仿宋_GB2312" w:hAnsi="宋体" w:eastAsia="仿宋_GB2312" w:cs="仿宋_GB2312"/>
        </w:rPr>
        <w:t>项目（招标编号</w:t>
      </w:r>
      <w:r>
        <w:rPr>
          <w:rFonts w:ascii="仿宋_GB2312" w:hAnsi="宋体" w:eastAsia="仿宋_GB2312" w:cs="仿宋_GB2312"/>
          <w:u w:val="single"/>
        </w:rPr>
        <w:t xml:space="preserve">       </w:t>
      </w:r>
      <w:r>
        <w:rPr>
          <w:rFonts w:hint="eastAsia" w:ascii="仿宋_GB2312" w:hAnsi="宋体" w:eastAsia="仿宋_GB2312" w:cs="仿宋_GB2312"/>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spacing w:line="500" w:lineRule="atLeast"/>
        <w:ind w:firstLine="420" w:firstLineChars="200"/>
        <w:rPr>
          <w:rFonts w:ascii="仿宋_GB2312" w:hAnsi="宋体" w:eastAsia="仿宋_GB2312" w:cs="Times New Roman"/>
        </w:rPr>
      </w:pPr>
      <w:r>
        <w:rPr>
          <w:rFonts w:hint="eastAsia" w:ascii="仿宋_GB2312" w:hAnsi="宋体" w:eastAsia="仿宋_GB2312" w:cs="仿宋_GB2312"/>
        </w:rPr>
        <w:t>本授权书自出具之日起生效。</w:t>
      </w:r>
    </w:p>
    <w:p>
      <w:pPr>
        <w:spacing w:line="500" w:lineRule="atLeast"/>
        <w:ind w:firstLine="420" w:firstLineChars="200"/>
        <w:rPr>
          <w:rFonts w:ascii="仿宋_GB2312" w:hAnsi="宋体" w:eastAsia="仿宋_GB2312" w:cs="Times New Roman"/>
        </w:rPr>
      </w:pPr>
    </w:p>
    <w:p>
      <w:pPr>
        <w:spacing w:line="500" w:lineRule="atLeast"/>
        <w:rPr>
          <w:rFonts w:ascii="仿宋_GB2312" w:hAnsi="宋体" w:eastAsia="仿宋_GB2312" w:cs="Times New Roman"/>
        </w:rPr>
      </w:pPr>
      <w:r>
        <w:rPr>
          <w:rFonts w:hint="eastAsia" w:ascii="仿宋_GB2312" w:hAnsi="宋体" w:eastAsia="仿宋_GB2312" w:cs="仿宋_GB2312"/>
        </w:rPr>
        <w:t>投标人代表：</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性别：</w:t>
      </w:r>
      <w:r>
        <w:rPr>
          <w:rFonts w:ascii="仿宋_GB2312" w:hAnsi="宋体" w:eastAsia="仿宋_GB2312" w:cs="仿宋_GB2312"/>
          <w:u w:val="single"/>
        </w:rPr>
        <w:t xml:space="preserve">       </w:t>
      </w:r>
      <w:r>
        <w:rPr>
          <w:rFonts w:hint="eastAsia" w:ascii="仿宋_GB2312" w:hAnsi="宋体" w:eastAsia="仿宋_GB2312" w:cs="仿宋_GB2312"/>
        </w:rPr>
        <w:t>身份证号：</w:t>
      </w:r>
      <w:r>
        <w:rPr>
          <w:rFonts w:ascii="仿宋_GB2312" w:hAnsi="宋体" w:eastAsia="仿宋_GB2312" w:cs="仿宋_GB2312"/>
          <w:u w:val="single"/>
        </w:rPr>
        <w:t xml:space="preserve">                  </w:t>
      </w:r>
    </w:p>
    <w:p>
      <w:pPr>
        <w:spacing w:line="500" w:lineRule="atLeast"/>
        <w:rPr>
          <w:rFonts w:ascii="仿宋_GB2312" w:hAnsi="宋体" w:eastAsia="仿宋_GB2312" w:cs="Times New Roman"/>
        </w:rPr>
      </w:pPr>
      <w:r>
        <w:rPr>
          <w:rFonts w:hint="eastAsia" w:ascii="仿宋_GB2312" w:hAnsi="宋体" w:eastAsia="仿宋_GB2312" w:cs="仿宋_GB2312"/>
        </w:rPr>
        <w:t>单位：</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部门：</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职务：</w:t>
      </w:r>
      <w:r>
        <w:rPr>
          <w:rFonts w:ascii="仿宋_GB2312" w:hAnsi="宋体" w:eastAsia="仿宋_GB2312" w:cs="仿宋_GB2312"/>
          <w:u w:val="single"/>
        </w:rPr>
        <w:t xml:space="preserve">                  </w:t>
      </w:r>
    </w:p>
    <w:p>
      <w:pPr>
        <w:spacing w:line="500" w:lineRule="atLeast"/>
        <w:rPr>
          <w:rFonts w:ascii="仿宋_GB2312" w:hAnsi="宋体" w:eastAsia="仿宋_GB2312" w:cs="Times New Roman"/>
        </w:rPr>
      </w:pPr>
      <w:r>
        <w:rPr>
          <w:rFonts w:hint="eastAsia" w:ascii="仿宋_GB2312" w:hAnsi="宋体" w:eastAsia="仿宋_GB2312" w:cs="仿宋_GB2312"/>
        </w:rPr>
        <w:t>详细通讯地址：</w:t>
      </w:r>
      <w:r>
        <w:rPr>
          <w:rFonts w:ascii="仿宋_GB2312" w:hAnsi="宋体" w:eastAsia="仿宋_GB2312" w:cs="仿宋_GB2312"/>
          <w:u w:val="single"/>
        </w:rPr>
        <w:t xml:space="preserve">          </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邮政编码</w:t>
      </w:r>
      <w:r>
        <w:rPr>
          <w:rFonts w:ascii="仿宋_GB2312" w:hAnsi="宋体" w:eastAsia="仿宋_GB2312" w:cs="仿宋_GB2312"/>
        </w:rPr>
        <w:t>:</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电话</w:t>
      </w:r>
      <w:r>
        <w:rPr>
          <w:rFonts w:ascii="仿宋_GB2312" w:hAnsi="宋体" w:eastAsia="仿宋_GB2312" w:cs="仿宋_GB2312"/>
        </w:rPr>
        <w:t>/</w:t>
      </w:r>
      <w:r>
        <w:rPr>
          <w:rFonts w:hint="eastAsia" w:ascii="仿宋_GB2312" w:hAnsi="宋体" w:eastAsia="仿宋_GB2312" w:cs="仿宋_GB2312"/>
        </w:rPr>
        <w:t>手机：</w:t>
      </w:r>
      <w:r>
        <w:rPr>
          <w:rFonts w:ascii="仿宋_GB2312" w:hAnsi="宋体" w:eastAsia="仿宋_GB2312" w:cs="仿宋_GB2312"/>
          <w:u w:val="single"/>
        </w:rPr>
        <w:t xml:space="preserve">              </w:t>
      </w:r>
    </w:p>
    <w:p>
      <w:pPr>
        <w:spacing w:line="380" w:lineRule="exact"/>
        <w:rPr>
          <w:rFonts w:ascii="仿宋_GB2312" w:hAnsi="宋体" w:eastAsia="仿宋_GB2312" w:cs="Times New Roman"/>
        </w:rPr>
      </w:pPr>
      <w:r>
        <w:rPr>
          <w:rFonts w:hint="eastAsia" w:ascii="仿宋_GB2312" w:hAnsi="宋体" w:eastAsia="仿宋_GB2312" w:cs="仿宋_GB2312"/>
        </w:rPr>
        <w:t>附：授权人及被授权人身份证件复印件（须注明与原件一致，可另页附上）</w:t>
      </w:r>
    </w:p>
    <w:tbl>
      <w:tblPr>
        <w:tblStyle w:val="7"/>
        <w:tblpPr w:leftFromText="180" w:rightFromText="180" w:vertAnchor="text" w:tblpXSpec="center" w:tblpY="241"/>
        <w:tblW w:w="9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3"/>
        <w:gridCol w:w="1093"/>
        <w:gridCol w:w="4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0" w:hRule="atLeast"/>
        </w:trPr>
        <w:tc>
          <w:tcPr>
            <w:tcW w:w="4483" w:type="dxa"/>
          </w:tcPr>
          <w:p>
            <w:pPr>
              <w:spacing w:line="380" w:lineRule="exact"/>
              <w:jc w:val="center"/>
              <w:rPr>
                <w:rFonts w:ascii="仿宋_GB2312" w:hAnsi="宋体" w:eastAsia="仿宋_GB2312" w:cs="Times New Roman"/>
              </w:rPr>
            </w:pPr>
            <w:r>
              <w:rPr>
                <w:rFonts w:hint="eastAsia" w:ascii="仿宋_GB2312" w:hAnsi="宋体" w:eastAsia="仿宋_GB2312" w:cs="仿宋_GB2312"/>
              </w:rPr>
              <w:t>授权人身份证件复印件</w:t>
            </w:r>
          </w:p>
          <w:tbl>
            <w:tblPr>
              <w:tblStyle w:val="7"/>
              <w:tblW w:w="39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3955" w:type="dxa"/>
                  <w:tcBorders>
                    <w:top w:val="single" w:color="auto" w:sz="4" w:space="0"/>
                    <w:left w:val="single" w:color="auto" w:sz="4" w:space="0"/>
                    <w:bottom w:val="single" w:color="auto" w:sz="4" w:space="0"/>
                    <w:right w:val="single" w:color="auto" w:sz="4" w:space="0"/>
                  </w:tcBorders>
                </w:tcPr>
                <w:p>
                  <w:pPr>
                    <w:spacing w:line="380" w:lineRule="exact"/>
                    <w:jc w:val="center"/>
                    <w:rPr>
                      <w:rFonts w:ascii="仿宋_GB2312" w:hAnsi="宋体" w:eastAsia="仿宋_GB2312" w:cs="Times New Roman"/>
                    </w:rPr>
                  </w:pPr>
                </w:p>
                <w:p>
                  <w:pPr>
                    <w:spacing w:line="380" w:lineRule="exact"/>
                    <w:rPr>
                      <w:rFonts w:ascii="仿宋_GB2312" w:hAnsi="宋体" w:eastAsia="仿宋_GB2312" w:cs="Times New Roman"/>
                    </w:rPr>
                  </w:pPr>
                </w:p>
                <w:p>
                  <w:pPr>
                    <w:spacing w:line="380" w:lineRule="exact"/>
                    <w:jc w:val="center"/>
                    <w:rPr>
                      <w:rFonts w:ascii="仿宋_GB2312" w:hAnsi="宋体" w:eastAsia="仿宋_GB2312" w:cs="Times New Roman"/>
                    </w:rPr>
                  </w:pPr>
                </w:p>
              </w:tc>
            </w:tr>
          </w:tbl>
          <w:p>
            <w:pPr>
              <w:spacing w:line="380" w:lineRule="exact"/>
              <w:jc w:val="center"/>
              <w:rPr>
                <w:rFonts w:ascii="仿宋_GB2312" w:hAnsi="宋体" w:eastAsia="仿宋_GB2312" w:cs="Times New Roman"/>
              </w:rPr>
            </w:pPr>
            <w:r>
              <w:rPr>
                <w:rFonts w:hint="eastAsia" w:ascii="仿宋_GB2312" w:hAnsi="宋体" w:eastAsia="仿宋_GB2312" w:cs="仿宋_GB2312"/>
              </w:rPr>
              <w:t>正面</w:t>
            </w:r>
          </w:p>
          <w:tbl>
            <w:tblPr>
              <w:tblStyle w:val="7"/>
              <w:tblW w:w="38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jc w:val="center"/>
              </w:trPr>
              <w:tc>
                <w:tcPr>
                  <w:tcW w:w="3886" w:type="dxa"/>
                  <w:tcBorders>
                    <w:top w:val="single" w:color="auto" w:sz="4" w:space="0"/>
                    <w:left w:val="single" w:color="auto" w:sz="4" w:space="0"/>
                    <w:bottom w:val="single" w:color="auto" w:sz="4" w:space="0"/>
                    <w:right w:val="single" w:color="auto" w:sz="4" w:space="0"/>
                  </w:tcBorders>
                </w:tcPr>
                <w:p>
                  <w:pPr>
                    <w:spacing w:line="380" w:lineRule="exact"/>
                    <w:jc w:val="center"/>
                    <w:rPr>
                      <w:rFonts w:ascii="仿宋_GB2312" w:hAnsi="宋体" w:eastAsia="仿宋_GB2312" w:cs="Times New Roman"/>
                    </w:rPr>
                  </w:pPr>
                </w:p>
                <w:p>
                  <w:pPr>
                    <w:spacing w:line="380" w:lineRule="exact"/>
                    <w:jc w:val="center"/>
                    <w:rPr>
                      <w:rFonts w:ascii="仿宋_GB2312" w:hAnsi="宋体" w:eastAsia="仿宋_GB2312" w:cs="Times New Roman"/>
                    </w:rPr>
                  </w:pPr>
                </w:p>
                <w:p>
                  <w:pPr>
                    <w:spacing w:line="380" w:lineRule="exact"/>
                    <w:jc w:val="center"/>
                    <w:rPr>
                      <w:rFonts w:ascii="仿宋_GB2312" w:hAnsi="宋体" w:eastAsia="仿宋_GB2312" w:cs="Times New Roman"/>
                    </w:rPr>
                  </w:pPr>
                </w:p>
              </w:tc>
            </w:tr>
          </w:tbl>
          <w:p>
            <w:pPr>
              <w:spacing w:line="380" w:lineRule="exact"/>
              <w:jc w:val="center"/>
              <w:rPr>
                <w:rFonts w:ascii="仿宋_GB2312" w:hAnsi="宋体" w:eastAsia="仿宋_GB2312" w:cs="Times New Roman"/>
              </w:rPr>
            </w:pPr>
            <w:r>
              <w:rPr>
                <w:rFonts w:hint="eastAsia" w:ascii="仿宋_GB2312" w:hAnsi="宋体" w:eastAsia="仿宋_GB2312" w:cs="仿宋_GB2312"/>
              </w:rPr>
              <w:t>反面</w:t>
            </w:r>
          </w:p>
        </w:tc>
        <w:tc>
          <w:tcPr>
            <w:tcW w:w="1093" w:type="dxa"/>
            <w:tcBorders>
              <w:top w:val="nil"/>
              <w:bottom w:val="nil"/>
            </w:tcBorders>
          </w:tcPr>
          <w:p>
            <w:pPr>
              <w:spacing w:line="380" w:lineRule="exact"/>
              <w:rPr>
                <w:rFonts w:ascii="仿宋_GB2312" w:hAnsi="宋体" w:eastAsia="仿宋_GB2312" w:cs="Times New Roman"/>
              </w:rPr>
            </w:pPr>
          </w:p>
        </w:tc>
        <w:tc>
          <w:tcPr>
            <w:tcW w:w="4057" w:type="dxa"/>
          </w:tcPr>
          <w:p>
            <w:pPr>
              <w:spacing w:line="380" w:lineRule="exact"/>
              <w:jc w:val="center"/>
              <w:rPr>
                <w:rFonts w:ascii="仿宋_GB2312" w:hAnsi="宋体" w:eastAsia="仿宋_GB2312" w:cs="Times New Roman"/>
              </w:rPr>
            </w:pPr>
            <w:r>
              <w:rPr>
                <w:rFonts w:hint="eastAsia" w:ascii="仿宋_GB2312" w:hAnsi="宋体" w:eastAsia="仿宋_GB2312" w:cs="仿宋_GB2312"/>
              </w:rPr>
              <w:t>被授权人身份证件复印件</w:t>
            </w:r>
          </w:p>
          <w:tbl>
            <w:tblPr>
              <w:tblStyle w:val="7"/>
              <w:tblW w:w="3240" w:type="dxa"/>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3240" w:type="dxa"/>
                  <w:tcBorders>
                    <w:top w:val="single" w:color="auto" w:sz="4" w:space="0"/>
                    <w:left w:val="single" w:color="auto" w:sz="4" w:space="0"/>
                    <w:bottom w:val="single" w:color="auto" w:sz="4" w:space="0"/>
                    <w:right w:val="single" w:color="auto" w:sz="4" w:space="0"/>
                  </w:tcBorders>
                </w:tcPr>
                <w:p>
                  <w:pPr>
                    <w:spacing w:line="380" w:lineRule="exact"/>
                    <w:jc w:val="center"/>
                    <w:rPr>
                      <w:rFonts w:ascii="仿宋_GB2312" w:hAnsi="宋体" w:eastAsia="仿宋_GB2312" w:cs="Times New Roman"/>
                    </w:rPr>
                  </w:pPr>
                </w:p>
                <w:p>
                  <w:pPr>
                    <w:spacing w:line="380" w:lineRule="exact"/>
                    <w:rPr>
                      <w:rFonts w:ascii="仿宋_GB2312" w:hAnsi="宋体" w:eastAsia="仿宋_GB2312" w:cs="Times New Roman"/>
                    </w:rPr>
                  </w:pPr>
                </w:p>
                <w:p>
                  <w:pPr>
                    <w:spacing w:line="380" w:lineRule="exact"/>
                    <w:jc w:val="center"/>
                    <w:rPr>
                      <w:rFonts w:ascii="仿宋_GB2312" w:hAnsi="宋体" w:eastAsia="仿宋_GB2312" w:cs="Times New Roman"/>
                    </w:rPr>
                  </w:pPr>
                </w:p>
              </w:tc>
            </w:tr>
          </w:tbl>
          <w:p>
            <w:pPr>
              <w:spacing w:line="380" w:lineRule="exact"/>
              <w:jc w:val="center"/>
              <w:rPr>
                <w:rFonts w:ascii="仿宋_GB2312" w:hAnsi="宋体" w:eastAsia="仿宋_GB2312" w:cs="Times New Roman"/>
              </w:rPr>
            </w:pPr>
            <w:r>
              <w:rPr>
                <w:rFonts w:hint="eastAsia" w:ascii="仿宋_GB2312" w:hAnsi="宋体" w:eastAsia="仿宋_GB2312" w:cs="仿宋_GB2312"/>
              </w:rPr>
              <w:t>正面</w:t>
            </w:r>
          </w:p>
          <w:tbl>
            <w:tblPr>
              <w:tblStyle w:val="7"/>
              <w:tblW w:w="3258" w:type="dxa"/>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trPr>
              <w:tc>
                <w:tcPr>
                  <w:tcW w:w="3258" w:type="dxa"/>
                  <w:tcBorders>
                    <w:top w:val="single" w:color="auto" w:sz="4" w:space="0"/>
                    <w:left w:val="single" w:color="auto" w:sz="4" w:space="0"/>
                    <w:bottom w:val="single" w:color="auto" w:sz="4" w:space="0"/>
                    <w:right w:val="single" w:color="auto" w:sz="4" w:space="0"/>
                  </w:tcBorders>
                </w:tcPr>
                <w:p>
                  <w:pPr>
                    <w:spacing w:line="380" w:lineRule="exact"/>
                    <w:jc w:val="center"/>
                    <w:rPr>
                      <w:rFonts w:ascii="仿宋_GB2312" w:hAnsi="宋体" w:eastAsia="仿宋_GB2312" w:cs="Times New Roman"/>
                    </w:rPr>
                  </w:pPr>
                </w:p>
                <w:p>
                  <w:pPr>
                    <w:spacing w:line="380" w:lineRule="exact"/>
                    <w:jc w:val="center"/>
                    <w:rPr>
                      <w:rFonts w:ascii="仿宋_GB2312" w:hAnsi="宋体" w:eastAsia="仿宋_GB2312" w:cs="Times New Roman"/>
                    </w:rPr>
                  </w:pPr>
                </w:p>
              </w:tc>
            </w:tr>
          </w:tbl>
          <w:p>
            <w:pPr>
              <w:spacing w:line="380" w:lineRule="exact"/>
              <w:jc w:val="center"/>
              <w:rPr>
                <w:rFonts w:ascii="仿宋_GB2312" w:hAnsi="宋体" w:eastAsia="仿宋_GB2312" w:cs="Times New Roman"/>
              </w:rPr>
            </w:pPr>
            <w:r>
              <w:rPr>
                <w:rFonts w:hint="eastAsia" w:ascii="仿宋_GB2312" w:hAnsi="宋体" w:eastAsia="仿宋_GB2312" w:cs="仿宋_GB2312"/>
              </w:rPr>
              <w:t>反面</w:t>
            </w:r>
          </w:p>
        </w:tc>
      </w:tr>
    </w:tbl>
    <w:p>
      <w:pPr>
        <w:rPr>
          <w:rFonts w:ascii="仿宋_GB2312" w:eastAsia="仿宋_GB2312" w:cs="Times New Roman"/>
        </w:rPr>
      </w:pPr>
    </w:p>
    <w:p>
      <w:pPr>
        <w:rPr>
          <w:rFonts w:ascii="仿宋_GB2312" w:hAnsi="宋体" w:eastAsia="仿宋_GB2312" w:cs="Times New Roman"/>
        </w:rPr>
      </w:pPr>
      <w:r>
        <w:rPr>
          <w:rFonts w:hint="eastAsia" w:cs="宋体"/>
        </w:rPr>
        <w:t>授权方</w:t>
      </w:r>
      <w:r>
        <w:t xml:space="preserve">                                         </w:t>
      </w:r>
      <w:r>
        <w:rPr>
          <w:rFonts w:hint="eastAsia" w:cs="宋体"/>
        </w:rPr>
        <w:t>接受授权方</w:t>
      </w:r>
    </w:p>
    <w:p>
      <w:pPr>
        <w:pStyle w:val="13"/>
        <w:ind w:firstLine="0" w:firstLineChars="0"/>
        <w:rPr>
          <w:rFonts w:ascii="仿宋" w:hAnsi="仿宋" w:eastAsia="仿宋" w:cs="仿宋"/>
        </w:rPr>
      </w:pPr>
      <w:r>
        <w:rPr>
          <w:rFonts w:hint="eastAsia" w:ascii="仿宋" w:hAnsi="仿宋" w:eastAsia="仿宋" w:cs="仿宋"/>
        </w:rPr>
        <w:t>投标人：（全称并加盖公章）</w:t>
      </w:r>
      <w:r>
        <w:rPr>
          <w:rFonts w:ascii="仿宋" w:hAnsi="仿宋" w:eastAsia="仿宋" w:cs="仿宋"/>
        </w:rPr>
        <w:t xml:space="preserve">             </w:t>
      </w:r>
    </w:p>
    <w:p>
      <w:pPr>
        <w:pStyle w:val="13"/>
        <w:ind w:firstLine="0" w:firstLineChars="0"/>
        <w:rPr>
          <w:rFonts w:ascii="仿宋_GB2312" w:hAnsi="宋体" w:eastAsia="仿宋_GB2312"/>
        </w:rPr>
      </w:pPr>
      <w:r>
        <w:rPr>
          <w:rFonts w:hint="eastAsia" w:ascii="仿宋_GB2312" w:hAnsi="宋体" w:eastAsia="仿宋_GB2312" w:cs="仿宋_GB2312"/>
        </w:rPr>
        <w:t>法定代表人（签名）：</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投标人代表（签名）：</w:t>
      </w:r>
      <w:r>
        <w:rPr>
          <w:rFonts w:ascii="仿宋_GB2312" w:hAnsi="宋体" w:eastAsia="仿宋_GB2312" w:cs="仿宋_GB2312"/>
          <w:u w:val="single"/>
        </w:rPr>
        <w:t xml:space="preserve">                   </w:t>
      </w:r>
    </w:p>
    <w:p>
      <w:pPr>
        <w:pStyle w:val="10"/>
        <w:spacing w:line="276" w:lineRule="auto"/>
        <w:rPr>
          <w:rFonts w:ascii="仿宋_GB2312" w:hAnsi="仿宋" w:eastAsia="仿宋_GB2312" w:cs="Times New Roman"/>
        </w:rPr>
      </w:pPr>
      <w:r>
        <w:rPr>
          <w:rFonts w:hint="eastAsia" w:ascii="仿宋_GB2312" w:hAnsi="宋体" w:eastAsia="仿宋_GB2312" w:cs="仿宋_GB2312"/>
        </w:rPr>
        <w:t>日</w:t>
      </w:r>
      <w:r>
        <w:rPr>
          <w:rFonts w:ascii="仿宋_GB2312" w:hAnsi="宋体" w:eastAsia="仿宋_GB2312" w:cs="仿宋_GB2312"/>
        </w:rPr>
        <w:t xml:space="preserve">     </w:t>
      </w:r>
      <w:r>
        <w:rPr>
          <w:rFonts w:hint="eastAsia" w:ascii="仿宋_GB2312" w:hAnsi="宋体" w:eastAsia="仿宋_GB2312" w:cs="仿宋_GB2312"/>
        </w:rPr>
        <w:t>期：</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日</w:t>
      </w:r>
      <w:r>
        <w:rPr>
          <w:rFonts w:ascii="仿宋_GB2312" w:hAnsi="宋体" w:eastAsia="仿宋_GB2312" w:cs="仿宋_GB2312"/>
        </w:rPr>
        <w:t xml:space="preserve">     </w:t>
      </w:r>
      <w:r>
        <w:rPr>
          <w:rFonts w:hint="eastAsia" w:ascii="仿宋_GB2312" w:hAnsi="宋体" w:eastAsia="仿宋_GB2312" w:cs="仿宋_GB2312"/>
        </w:rPr>
        <w:t>期：</w:t>
      </w:r>
      <w:r>
        <w:rPr>
          <w:rFonts w:ascii="仿宋_GB2312" w:hAnsi="宋体" w:eastAsia="仿宋_GB2312" w:cs="仿宋_GB2312"/>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265DD8"/>
    <w:multiLevelType w:val="multilevel"/>
    <w:tmpl w:val="7E265DD8"/>
    <w:lvl w:ilvl="0" w:tentative="0">
      <w:start w:val="1"/>
      <w:numFmt w:val="decimal"/>
      <w:pStyle w:val="2"/>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A6B"/>
    <w:rsid w:val="000131D0"/>
    <w:rsid w:val="000256DB"/>
    <w:rsid w:val="000318F6"/>
    <w:rsid w:val="00062631"/>
    <w:rsid w:val="000A5B5C"/>
    <w:rsid w:val="000B59C0"/>
    <w:rsid w:val="000E6B57"/>
    <w:rsid w:val="00120F6A"/>
    <w:rsid w:val="00245E61"/>
    <w:rsid w:val="0026292D"/>
    <w:rsid w:val="00270A19"/>
    <w:rsid w:val="002D5505"/>
    <w:rsid w:val="002D5E4B"/>
    <w:rsid w:val="002F0EEA"/>
    <w:rsid w:val="002F1B46"/>
    <w:rsid w:val="00335484"/>
    <w:rsid w:val="00356B30"/>
    <w:rsid w:val="00391A6B"/>
    <w:rsid w:val="003976E6"/>
    <w:rsid w:val="003A5DAC"/>
    <w:rsid w:val="003B01A4"/>
    <w:rsid w:val="003B3AFD"/>
    <w:rsid w:val="003B7E96"/>
    <w:rsid w:val="00422040"/>
    <w:rsid w:val="00433390"/>
    <w:rsid w:val="00483CE9"/>
    <w:rsid w:val="00492E3F"/>
    <w:rsid w:val="004B4389"/>
    <w:rsid w:val="004D2D8D"/>
    <w:rsid w:val="004E4A74"/>
    <w:rsid w:val="004F053B"/>
    <w:rsid w:val="00501914"/>
    <w:rsid w:val="00511376"/>
    <w:rsid w:val="00527003"/>
    <w:rsid w:val="00582636"/>
    <w:rsid w:val="005D0638"/>
    <w:rsid w:val="005D7EBB"/>
    <w:rsid w:val="00631926"/>
    <w:rsid w:val="00647890"/>
    <w:rsid w:val="0065166E"/>
    <w:rsid w:val="006949AB"/>
    <w:rsid w:val="006B79FC"/>
    <w:rsid w:val="006C5E58"/>
    <w:rsid w:val="006E7348"/>
    <w:rsid w:val="006F404C"/>
    <w:rsid w:val="00733ED9"/>
    <w:rsid w:val="00742A3F"/>
    <w:rsid w:val="007E1721"/>
    <w:rsid w:val="00807C27"/>
    <w:rsid w:val="00843B8A"/>
    <w:rsid w:val="008545FA"/>
    <w:rsid w:val="0086261B"/>
    <w:rsid w:val="00881652"/>
    <w:rsid w:val="00896AA8"/>
    <w:rsid w:val="008F5B4E"/>
    <w:rsid w:val="00997909"/>
    <w:rsid w:val="009B4F7B"/>
    <w:rsid w:val="009B5841"/>
    <w:rsid w:val="009E0B0F"/>
    <w:rsid w:val="009E29EE"/>
    <w:rsid w:val="009F0689"/>
    <w:rsid w:val="009F3371"/>
    <w:rsid w:val="00A151D8"/>
    <w:rsid w:val="00A73002"/>
    <w:rsid w:val="00A95DA6"/>
    <w:rsid w:val="00AA7BB4"/>
    <w:rsid w:val="00AF35AC"/>
    <w:rsid w:val="00B61CE4"/>
    <w:rsid w:val="00BA4728"/>
    <w:rsid w:val="00BE3D6B"/>
    <w:rsid w:val="00C02DA0"/>
    <w:rsid w:val="00C0532A"/>
    <w:rsid w:val="00C571F5"/>
    <w:rsid w:val="00CB5E99"/>
    <w:rsid w:val="00CD5E0A"/>
    <w:rsid w:val="00CF224F"/>
    <w:rsid w:val="00D00EC2"/>
    <w:rsid w:val="00D027D6"/>
    <w:rsid w:val="00D34BAB"/>
    <w:rsid w:val="00D62222"/>
    <w:rsid w:val="00D731D2"/>
    <w:rsid w:val="00D762FE"/>
    <w:rsid w:val="00D83172"/>
    <w:rsid w:val="00DB25B3"/>
    <w:rsid w:val="00DC2C30"/>
    <w:rsid w:val="00DD2355"/>
    <w:rsid w:val="00DE4D28"/>
    <w:rsid w:val="00E27109"/>
    <w:rsid w:val="00E6323A"/>
    <w:rsid w:val="00ED18F6"/>
    <w:rsid w:val="00EE4C88"/>
    <w:rsid w:val="00F10D3B"/>
    <w:rsid w:val="00F11583"/>
    <w:rsid w:val="00F27C99"/>
    <w:rsid w:val="00F84730"/>
    <w:rsid w:val="00FF4EE2"/>
    <w:rsid w:val="02E96BCD"/>
    <w:rsid w:val="08B26512"/>
    <w:rsid w:val="0F256D9E"/>
    <w:rsid w:val="10CA4103"/>
    <w:rsid w:val="14227EB7"/>
    <w:rsid w:val="14A2569D"/>
    <w:rsid w:val="173B6B1D"/>
    <w:rsid w:val="28AA613F"/>
    <w:rsid w:val="3212691B"/>
    <w:rsid w:val="340970AC"/>
    <w:rsid w:val="348C7883"/>
    <w:rsid w:val="357B1946"/>
    <w:rsid w:val="36926CF1"/>
    <w:rsid w:val="370137E2"/>
    <w:rsid w:val="3B4B2C9C"/>
    <w:rsid w:val="3C894728"/>
    <w:rsid w:val="3DE12C4D"/>
    <w:rsid w:val="3EBC0507"/>
    <w:rsid w:val="41332ACC"/>
    <w:rsid w:val="453F7178"/>
    <w:rsid w:val="45A87A3A"/>
    <w:rsid w:val="4C2666F7"/>
    <w:rsid w:val="4DAB5E43"/>
    <w:rsid w:val="50266C07"/>
    <w:rsid w:val="53F3339E"/>
    <w:rsid w:val="572A627C"/>
    <w:rsid w:val="65C81B93"/>
    <w:rsid w:val="73705A91"/>
    <w:rsid w:val="765A4030"/>
    <w:rsid w:val="77B357E6"/>
    <w:rsid w:val="79897120"/>
    <w:rsid w:val="7B1563A7"/>
    <w:rsid w:val="7DB7712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2"/>
    <w:qFormat/>
    <w:locked/>
    <w:uiPriority w:val="99"/>
    <w:pPr>
      <w:keepNext/>
      <w:keepLines/>
      <w:numPr>
        <w:ilvl w:val="0"/>
        <w:numId w:val="1"/>
      </w:numPr>
      <w:spacing w:before="340" w:after="330" w:line="578" w:lineRule="auto"/>
      <w:jc w:val="center"/>
      <w:outlineLvl w:val="0"/>
    </w:pPr>
    <w:rPr>
      <w:rFonts w:eastAsia="黑体" w:cs="Times New Roman"/>
      <w:b/>
      <w:bCs/>
      <w:kern w:val="44"/>
      <w:sz w:val="36"/>
      <w:szCs w:val="36"/>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Document Map"/>
    <w:basedOn w:val="1"/>
    <w:link w:val="11"/>
    <w:semiHidden/>
    <w:qFormat/>
    <w:uiPriority w:val="99"/>
    <w:pPr>
      <w:shd w:val="clear" w:color="auto" w:fill="000080"/>
    </w:p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Heading 1 Char"/>
    <w:basedOn w:val="6"/>
    <w:qFormat/>
    <w:uiPriority w:val="9"/>
    <w:rPr>
      <w:rFonts w:cs="Calibri"/>
      <w:b/>
      <w:bCs/>
      <w:kern w:val="44"/>
      <w:sz w:val="44"/>
      <w:szCs w:val="44"/>
    </w:rPr>
  </w:style>
  <w:style w:type="paragraph" w:customStyle="1" w:styleId="10">
    <w:name w:val="无间隔1"/>
    <w:qFormat/>
    <w:uiPriority w:val="99"/>
    <w:pPr>
      <w:widowControl w:val="0"/>
      <w:jc w:val="both"/>
    </w:pPr>
    <w:rPr>
      <w:rFonts w:ascii="Calibri" w:hAnsi="Calibri" w:eastAsia="宋体" w:cs="Calibri"/>
      <w:kern w:val="2"/>
      <w:sz w:val="21"/>
      <w:szCs w:val="21"/>
      <w:lang w:val="en-US" w:eastAsia="zh-CN" w:bidi="ar-SA"/>
    </w:rPr>
  </w:style>
  <w:style w:type="character" w:customStyle="1" w:styleId="11">
    <w:name w:val="文档结构图 Char"/>
    <w:basedOn w:val="6"/>
    <w:link w:val="3"/>
    <w:semiHidden/>
    <w:qFormat/>
    <w:uiPriority w:val="99"/>
    <w:rPr>
      <w:rFonts w:ascii="Times New Roman" w:hAnsi="Times New Roman" w:cs="Calibri"/>
      <w:sz w:val="0"/>
      <w:szCs w:val="0"/>
    </w:rPr>
  </w:style>
  <w:style w:type="character" w:customStyle="1" w:styleId="12">
    <w:name w:val="标题 1 Char"/>
    <w:link w:val="2"/>
    <w:qFormat/>
    <w:locked/>
    <w:uiPriority w:val="99"/>
    <w:rPr>
      <w:rFonts w:eastAsia="黑体"/>
      <w:b/>
      <w:bCs/>
      <w:kern w:val="44"/>
      <w:sz w:val="36"/>
      <w:szCs w:val="36"/>
    </w:rPr>
  </w:style>
  <w:style w:type="paragraph" w:customStyle="1" w:styleId="13">
    <w:name w:val="标准"/>
    <w:basedOn w:val="1"/>
    <w:qFormat/>
    <w:uiPriority w:val="99"/>
    <w:pPr>
      <w:spacing w:line="360" w:lineRule="auto"/>
      <w:ind w:firstLine="200" w:firstLineChars="200"/>
    </w:pPr>
    <w:rPr>
      <w:rFonts w:ascii="Times New Roman" w:hAnsi="Times New Roman" w:cs="Times New Roman"/>
    </w:rPr>
  </w:style>
  <w:style w:type="paragraph" w:customStyle="1" w:styleId="14">
    <w:name w:val="Char Char1"/>
    <w:basedOn w:val="1"/>
    <w:qFormat/>
    <w:uiPriority w:val="99"/>
    <w:rPr>
      <w:rFonts w:ascii="Tahoma" w:hAnsi="Tahoma" w:cs="Tahoma"/>
      <w:sz w:val="24"/>
      <w:szCs w:val="24"/>
    </w:rPr>
  </w:style>
  <w:style w:type="character" w:customStyle="1" w:styleId="15">
    <w:name w:val="页眉 Char"/>
    <w:basedOn w:val="6"/>
    <w:link w:val="5"/>
    <w:semiHidden/>
    <w:qFormat/>
    <w:uiPriority w:val="99"/>
    <w:rPr>
      <w:rFonts w:cs="Calibri"/>
      <w:sz w:val="18"/>
      <w:szCs w:val="18"/>
    </w:rPr>
  </w:style>
  <w:style w:type="character" w:customStyle="1" w:styleId="16">
    <w:name w:val="页脚 Char"/>
    <w:basedOn w:val="6"/>
    <w:link w:val="4"/>
    <w:semiHidden/>
    <w:qFormat/>
    <w:uiPriority w:val="99"/>
    <w:rPr>
      <w:rFonts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1763</Words>
  <Characters>1887</Characters>
  <Lines>17</Lines>
  <Paragraphs>4</Paragraphs>
  <ScaleCrop>false</ScaleCrop>
  <LinksUpToDate>false</LinksUpToDate>
  <CharactersWithSpaces>2261</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2016-12-12T08:25:00Z</dcterms:created>
  <dc:creator>郑娜(19801027)</dc:creator>
  <cp:lastModifiedBy>hp</cp:lastModifiedBy>
  <cp:lastPrinted>2016-12-20T08:47:00Z</cp:lastPrinted>
  <dcterms:modified xsi:type="dcterms:W3CDTF">2018-01-10T02:36:58Z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